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FF" w:rsidRDefault="004F7EFF" w:rsidP="00BA3099"/>
    <w:p w:rsidR="00BA3099" w:rsidRDefault="00BA3099" w:rsidP="00BA3099"/>
    <w:p w:rsidR="00BA3099" w:rsidRDefault="00BA3099" w:rsidP="00BA3099">
      <w:pPr>
        <w:rPr>
          <w:b/>
        </w:rPr>
      </w:pPr>
      <w:r>
        <w:rPr>
          <w:b/>
        </w:rPr>
        <w:t>COMPLETED BY:</w:t>
      </w:r>
    </w:p>
    <w:p w:rsidR="00BA3099" w:rsidRDefault="00BA3099" w:rsidP="00BA3099">
      <w:pPr>
        <w:pStyle w:val="ListParagraph"/>
        <w:numPr>
          <w:ilvl w:val="0"/>
          <w:numId w:val="4"/>
        </w:numPr>
      </w:pPr>
      <w:r>
        <w:t xml:space="preserve">Parent/guardian </w:t>
      </w:r>
    </w:p>
    <w:p w:rsidR="00E862D5" w:rsidRDefault="00E862D5" w:rsidP="00E862D5">
      <w:pPr>
        <w:pStyle w:val="ListParagraph"/>
      </w:pPr>
    </w:p>
    <w:p w:rsidR="00BA3099" w:rsidRDefault="00BA3099" w:rsidP="00BA3099"/>
    <w:p w:rsidR="00BA3099" w:rsidRDefault="00BA3099" w:rsidP="00BA3099">
      <w:pPr>
        <w:rPr>
          <w:b/>
        </w:rPr>
      </w:pPr>
      <w:r>
        <w:rPr>
          <w:b/>
        </w:rPr>
        <w:t>COMPLIANCE REQUIREMENTS:</w:t>
      </w:r>
    </w:p>
    <w:p w:rsidR="00BA3099" w:rsidRDefault="00E862D5" w:rsidP="00BA3099">
      <w:pPr>
        <w:pStyle w:val="ListParagraph"/>
        <w:numPr>
          <w:ilvl w:val="0"/>
          <w:numId w:val="5"/>
        </w:numPr>
      </w:pPr>
      <w:r>
        <w:t xml:space="preserve">Caregivers complete for children aged 0-5. </w:t>
      </w:r>
    </w:p>
    <w:p w:rsidR="00E862D5" w:rsidRDefault="00E862D5" w:rsidP="00E862D5">
      <w:pPr>
        <w:pStyle w:val="ListParagraph"/>
        <w:numPr>
          <w:ilvl w:val="0"/>
          <w:numId w:val="5"/>
        </w:numPr>
      </w:pPr>
      <w:r>
        <w:t>Completed at:</w:t>
      </w:r>
    </w:p>
    <w:p w:rsidR="00E862D5" w:rsidRDefault="00E862D5" w:rsidP="00E862D5">
      <w:pPr>
        <w:pStyle w:val="ListParagraph"/>
        <w:numPr>
          <w:ilvl w:val="1"/>
          <w:numId w:val="5"/>
        </w:numPr>
      </w:pPr>
      <w:r>
        <w:t>Admission into the program (within the initial 30 days of assignment open).</w:t>
      </w:r>
    </w:p>
    <w:p w:rsidR="00E862D5" w:rsidRDefault="00E862D5" w:rsidP="00E862D5">
      <w:pPr>
        <w:pStyle w:val="ListParagraph"/>
        <w:numPr>
          <w:ilvl w:val="1"/>
          <w:numId w:val="5"/>
        </w:numPr>
      </w:pPr>
      <w:r>
        <w:t>Discharge (within 7 days of closing assignment).</w:t>
      </w:r>
    </w:p>
    <w:p w:rsidR="00E862D5" w:rsidRDefault="00E862D5" w:rsidP="00E862D5">
      <w:pPr>
        <w:pStyle w:val="ListParagraph"/>
        <w:numPr>
          <w:ilvl w:val="0"/>
          <w:numId w:val="5"/>
        </w:numPr>
      </w:pPr>
      <w:r>
        <w:t xml:space="preserve">Clinician will score the assessment and then data must be entered into the DES/SOCE database. </w:t>
      </w:r>
    </w:p>
    <w:p w:rsidR="00E862D5" w:rsidRDefault="00E862D5" w:rsidP="00E862D5">
      <w:pPr>
        <w:pStyle w:val="ListParagraph"/>
      </w:pPr>
    </w:p>
    <w:p w:rsidR="00E862D5" w:rsidRDefault="00E862D5" w:rsidP="00E862D5"/>
    <w:p w:rsidR="00E862D5" w:rsidRDefault="00E862D5" w:rsidP="00E862D5">
      <w:pPr>
        <w:rPr>
          <w:b/>
        </w:rPr>
      </w:pPr>
      <w:r>
        <w:rPr>
          <w:b/>
        </w:rPr>
        <w:t>DOCUMENTATION STANDARDS:</w:t>
      </w:r>
    </w:p>
    <w:p w:rsidR="00E862D5" w:rsidRDefault="00E862D5" w:rsidP="00E862D5">
      <w:pPr>
        <w:pStyle w:val="ListParagraph"/>
        <w:numPr>
          <w:ilvl w:val="0"/>
          <w:numId w:val="6"/>
        </w:numPr>
      </w:pPr>
      <w:r>
        <w:t xml:space="preserve">Medication only program are exempt from completing the ECBI. </w:t>
      </w:r>
    </w:p>
    <w:p w:rsidR="00E862D5" w:rsidRDefault="00E862D5" w:rsidP="00E862D5">
      <w:pPr>
        <w:pStyle w:val="ListParagraph"/>
        <w:numPr>
          <w:ilvl w:val="0"/>
          <w:numId w:val="6"/>
        </w:numPr>
      </w:pPr>
      <w:r>
        <w:t xml:space="preserve">The completed tool should be filed into the hybrid chart. </w:t>
      </w:r>
    </w:p>
    <w:p w:rsidR="00E862D5" w:rsidRDefault="00E862D5" w:rsidP="00E862D5">
      <w:pPr>
        <w:pStyle w:val="ListParagraph"/>
        <w:numPr>
          <w:ilvl w:val="0"/>
          <w:numId w:val="6"/>
        </w:numPr>
      </w:pPr>
      <w:r>
        <w:t xml:space="preserve">These scores are not entered into the EHR. </w:t>
      </w:r>
    </w:p>
    <w:p w:rsidR="00E862D5" w:rsidRDefault="00E862D5" w:rsidP="00E862D5">
      <w:pPr>
        <w:pStyle w:val="ListParagraph"/>
        <w:numPr>
          <w:ilvl w:val="0"/>
          <w:numId w:val="6"/>
        </w:numPr>
      </w:pPr>
      <w:r>
        <w:t>For questions and to obtain the tools, as well as for directions for data entry, contact:</w:t>
      </w:r>
    </w:p>
    <w:p w:rsidR="00E862D5" w:rsidRDefault="00E862D5" w:rsidP="00E862D5">
      <w:pPr>
        <w:pStyle w:val="ListParagraph"/>
        <w:numPr>
          <w:ilvl w:val="1"/>
          <w:numId w:val="6"/>
        </w:numPr>
        <w:jc w:val="both"/>
      </w:pPr>
      <w:r>
        <w:t>CASRC</w:t>
      </w:r>
    </w:p>
    <w:p w:rsidR="00E862D5" w:rsidRPr="00E862D5" w:rsidRDefault="00E862D5" w:rsidP="00E862D5">
      <w:pPr>
        <w:pStyle w:val="ListParagraph"/>
        <w:numPr>
          <w:ilvl w:val="1"/>
          <w:numId w:val="6"/>
        </w:numPr>
        <w:jc w:val="both"/>
        <w:rPr>
          <w:rFonts w:ascii="Calibri" w:hAnsi="Calibri"/>
          <w:color w:val="1F497D"/>
        </w:rPr>
      </w:pPr>
      <w:hyperlink r:id="rId9" w:tooltip="mailto:soce@casrc.org" w:history="1">
        <w:r w:rsidRPr="00E862D5">
          <w:rPr>
            <w:rStyle w:val="Hyperlink"/>
            <w:rFonts w:ascii="Calibri" w:hAnsi="Calibri"/>
          </w:rPr>
          <w:t>soce@casrc.org</w:t>
        </w:r>
      </w:hyperlink>
      <w:r w:rsidRPr="00E862D5">
        <w:rPr>
          <w:rFonts w:ascii="Calibri" w:hAnsi="Calibri"/>
          <w:color w:val="1F497D"/>
        </w:rPr>
        <w:t xml:space="preserve"> </w:t>
      </w:r>
    </w:p>
    <w:p w:rsidR="00E862D5" w:rsidRPr="004B2D36" w:rsidRDefault="00E862D5" w:rsidP="00E862D5">
      <w:pPr>
        <w:pStyle w:val="ListParagraph"/>
        <w:numPr>
          <w:ilvl w:val="1"/>
          <w:numId w:val="6"/>
        </w:numPr>
        <w:jc w:val="both"/>
      </w:pPr>
      <w:r w:rsidRPr="00E862D5">
        <w:rPr>
          <w:rFonts w:ascii="Calibri" w:hAnsi="Calibri"/>
        </w:rPr>
        <w:t xml:space="preserve">858-966-7703 </w:t>
      </w:r>
      <w:proofErr w:type="spellStart"/>
      <w:r w:rsidRPr="00E862D5">
        <w:rPr>
          <w:rFonts w:ascii="Calibri" w:hAnsi="Calibri"/>
        </w:rPr>
        <w:t>ext</w:t>
      </w:r>
      <w:proofErr w:type="spellEnd"/>
      <w:r w:rsidRPr="00E862D5">
        <w:rPr>
          <w:rFonts w:ascii="Calibri" w:hAnsi="Calibri"/>
        </w:rPr>
        <w:t xml:space="preserve"> 3508</w:t>
      </w:r>
    </w:p>
    <w:p w:rsidR="00E862D5" w:rsidRPr="00E862D5" w:rsidRDefault="00E862D5" w:rsidP="00E862D5"/>
    <w:p w:rsidR="004F7EFF" w:rsidRDefault="004F7EFF" w:rsidP="00B734B1">
      <w:pPr>
        <w:pStyle w:val="BodyTextIndent"/>
        <w:ind w:left="0" w:firstLine="0"/>
        <w:jc w:val="both"/>
      </w:pPr>
    </w:p>
    <w:p w:rsidR="004F7EFF" w:rsidRDefault="004F7EFF" w:rsidP="00B734B1">
      <w:pPr>
        <w:pStyle w:val="BodyTextIndent"/>
        <w:ind w:left="0" w:firstLine="0"/>
        <w:jc w:val="both"/>
      </w:pPr>
    </w:p>
    <w:p w:rsidR="004F7EFF" w:rsidRDefault="004F7EFF" w:rsidP="00B734B1">
      <w:pPr>
        <w:pStyle w:val="BodyTextIndent"/>
        <w:ind w:left="0" w:firstLine="0"/>
        <w:jc w:val="both"/>
      </w:pPr>
    </w:p>
    <w:p w:rsidR="004F7EFF" w:rsidRDefault="004F7EFF" w:rsidP="00B734B1">
      <w:pPr>
        <w:pStyle w:val="BodyTextIndent"/>
        <w:ind w:left="0" w:firstLine="0"/>
        <w:jc w:val="both"/>
      </w:pPr>
    </w:p>
    <w:p w:rsidR="004F7EFF" w:rsidRDefault="004F7EFF" w:rsidP="00B734B1">
      <w:pPr>
        <w:pStyle w:val="BodyTextIndent"/>
        <w:ind w:left="0" w:firstLine="0"/>
        <w:jc w:val="both"/>
      </w:pPr>
      <w:bookmarkStart w:id="0" w:name="_GoBack"/>
      <w:bookmarkEnd w:id="0"/>
    </w:p>
    <w:sectPr w:rsidR="004F7EFF" w:rsidSect="007250D4">
      <w:headerReference w:type="default" r:id="rId10"/>
      <w:footerReference w:type="default" r:id="rId11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F19" w:rsidRDefault="00624F19">
      <w:r>
        <w:separator/>
      </w:r>
    </w:p>
  </w:endnote>
  <w:endnote w:type="continuationSeparator" w:id="0">
    <w:p w:rsidR="00624F19" w:rsidRDefault="0062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20B" w:rsidRDefault="00E862D5" w:rsidP="00E862D5">
    <w:pPr>
      <w:pStyle w:val="Footer"/>
    </w:pPr>
    <w:r>
      <w:t>Rev. 9/27/2016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F19" w:rsidRDefault="00624F19">
      <w:r>
        <w:separator/>
      </w:r>
    </w:p>
  </w:footnote>
  <w:footnote w:type="continuationSeparator" w:id="0">
    <w:p w:rsidR="00624F19" w:rsidRDefault="00624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04E" w:rsidRPr="00CB104E" w:rsidRDefault="00E862D5">
    <w:pPr>
      <w:pStyle w:val="Header"/>
      <w:jc w:val="center"/>
      <w:rPr>
        <w:color w:val="365F91" w:themeColor="accent1" w:themeShade="BF"/>
        <w:sz w:val="32"/>
      </w:rPr>
    </w:pPr>
    <w:r>
      <w:rPr>
        <w:noProof/>
        <w:color w:val="365F91" w:themeColor="accent1" w:themeShade="BF"/>
        <w:sz w:val="32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6350" t="7620" r="6350" b="635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04E" w:rsidRDefault="00BA3099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BHS</w:t>
                              </w:r>
                            </w:p>
                            <w:p w:rsidR="00BA3099" w:rsidRDefault="00BA3099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UCRM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53.9pt;margin-top:0;width:105.1pt;height:274.25pt;rotation:90;flip:x y;z-index:251660288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9OGsIAAADaAAAADwAAAGRycy9kb3ducmV2LnhtbESPQWuEMBSE74X+h/AKvXUTPZTF3ShS&#10;6LIHoaztD3iYVxXNi5jU1f31TaGwx2FmvmGOxWpHsdDse8cakp0CQdw403Or4evz/WUPwgdkg6Nj&#10;0rCRhyJ/fDhiZtyVL7TUoRURwj5DDV0IUyalbzqy6HduIo7et5sthijnVpoZrxFuR5kq9Sot9hwX&#10;OpzoraNmqH+shmGrtlt9UR8ndWusLG3l0qTS+vlpLQ8gAq3hHv5vn42GFP6uxBs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19OGsIAAADaAAAADwAAAAAAAAAAAAAA&#10;AAChAgAAZHJzL2Rvd25yZXYueG1sUEsFBgAAAAAEAAQA+QAAAJADAAAAAA==&#10;" strokecolor="#a7bfde [1620]">
                <o:lock v:ext="edit" aspectratio="t"/>
              </v:shape>
              <v:group id="Group 3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shape id="Freeform 4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qNsEA&#10;AADaAAAADwAAAGRycy9kb3ducmV2LnhtbESPQWuDQBSE74H+h+UVcotrSilqsgmhtNCDl1rJ+eE+&#10;V4n7Vtyt2n+fLRR6HGbmG+Z4Xu0gZpp871jBPklBEDdO92wU1F/vuwyED8gaB8ek4Ic8nE8PmyMW&#10;2i38SXMVjIgQ9gUq6EIYCyl905FFn7iROHqtmyyGKCcj9YRLhNtBPqXpi7TYc1zocKTXjppb9W0V&#10;5FS99W0+1jPlzix7U5bZ1Su1fVwvBxCB1vAf/mt/aAXP8Hsl3gB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L6jbBAAAA2gAAAA8AAAAAAAAAAAAAAAAAmAIAAGRycy9kb3du&#10;cmV2LnhtbFBLBQYAAAAABAAEAPUAAACGAwAAAAA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9CsMA&#10;AADaAAAADwAAAGRycy9kb3ducmV2LnhtbESP3WrCQBSE7wu+w3IE7+pGpSLRVSTYRigtNOr9IXtM&#10;gtmzIbv56dt3C4VeDjPzDbM7jKYWPbWusqxgMY9AEOdWV1wouF5enzcgnEfWWFsmBd/k4LCfPO0w&#10;1nbgL+ozX4gAYRejgtL7JpbS5SUZdHPbEAfvbluDPsi2kLrFIcBNLZdRtJYGKw4LJTaUlJQ/ss4o&#10;GNJo/X5Kbvrtc3Wmpvu4pz6TSs2m43ELwtPo/8N/7bNW8AK/V8I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u9CsMAAADaAAAADwAAAAAAAAAAAAAAAACYAgAAZHJzL2Rv&#10;d25yZXYueG1sUEsFBgAAAAAEAAQA9QAAAIgDAAAAAA==&#10;" fillcolor="#d3dfee [820]" stroked="f" strokecolor="#a7bfde [1620]">
                  <o:lock v:ext="edit" aspectratio="t"/>
                </v:oval>
                <v:oval id="Oval 6" o:spid="_x0000_s1031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hF8QA&#10;AADaAAAADwAAAGRycy9kb3ducmV2LnhtbESP3WrCQBSE7wXfYTlCb6TZ+FMpaVaRQmmhgsb2AQ7Z&#10;001o9mzMbk18+64geDnMzDdMvhlsI87U+dqxglmSgiAuna7ZKPj+ent8BuEDssbGMSm4kIfNejzK&#10;MdOu54LOx2BEhLDPUEEVQptJ6cuKLPrEtcTR+3GdxRBlZ6TusI9w28h5mq6kxZrjQoUtvVZU/h7/&#10;rILyaVvspuk7LQ5G7nemx8/l/KTUw2TYvoAINIR7+Nb+0ApWcL0Sb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04RfEAAAA2gAAAA8AAAAAAAAAAAAAAAAAmAIAAGRycy9k&#10;b3ducmV2LnhtbFBLBQYAAAAABAAEAPUAAACJAwAAAAA=&#10;" fillcolor="#7ba0cd [2420]" stroked="f" strokecolor="#a7bfde [1620]">
                  <o:lock v:ext="edit" aspectratio="t"/>
                  <v:textbox inset="0,0,0,0">
                    <w:txbxContent>
                      <w:p w:rsidR="00CB104E" w:rsidRDefault="00BA3099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BHS</w:t>
                        </w:r>
                      </w:p>
                      <w:p w:rsidR="00BA3099" w:rsidRDefault="00BA3099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UCRM</w:t>
                        </w: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sdt>
      <w:sdtPr>
        <w:rPr>
          <w:color w:val="365F91" w:themeColor="accent1" w:themeShade="BF"/>
          <w:sz w:val="32"/>
        </w:rPr>
        <w:alias w:val="Title"/>
        <w:id w:val="78131009"/>
        <w:placeholder>
          <w:docPart w:val="D76F8950D7A14D7AB7FBC4E9B8DCBDB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07DF4">
          <w:rPr>
            <w:color w:val="365F91" w:themeColor="accent1" w:themeShade="BF"/>
            <w:sz w:val="32"/>
          </w:rPr>
          <w:t>EYBERG CHILD BEHAVIOR INVENTORY                                      (ECBI)</w:t>
        </w:r>
      </w:sdtContent>
    </w:sdt>
  </w:p>
  <w:p w:rsidR="00CB104E" w:rsidRDefault="00CB10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117D"/>
    <w:multiLevelType w:val="hybridMultilevel"/>
    <w:tmpl w:val="1FA2D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9649FD"/>
    <w:multiLevelType w:val="hybridMultilevel"/>
    <w:tmpl w:val="BF083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844B3"/>
    <w:multiLevelType w:val="hybridMultilevel"/>
    <w:tmpl w:val="AD74C414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3DD13446"/>
    <w:multiLevelType w:val="hybridMultilevel"/>
    <w:tmpl w:val="FBE66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81A10"/>
    <w:multiLevelType w:val="hybridMultilevel"/>
    <w:tmpl w:val="8B162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E0B11"/>
    <w:multiLevelType w:val="hybridMultilevel"/>
    <w:tmpl w:val="77A0CEF4"/>
    <w:lvl w:ilvl="0" w:tplc="EAEE61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20835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827ED8">
      <w:start w:val="142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2B7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E635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DCD42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468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2839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766E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M4JC5Mb4HbbM2xdvCqUoiHTnag=" w:salt="DmatJ2PtNK86S1FUTLo+EA=="/>
  <w:defaultTabStop w:val="720"/>
  <w:noPunctuationKerning/>
  <w:characterSpacingControl w:val="doNotCompress"/>
  <w:hdrShapeDefaults>
    <o:shapedefaults v:ext="edit" spidmax="2056"/>
    <o:shapelayout v:ext="edit"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55"/>
    <w:rsid w:val="0005282E"/>
    <w:rsid w:val="00134933"/>
    <w:rsid w:val="00167185"/>
    <w:rsid w:val="001E0C33"/>
    <w:rsid w:val="001E4900"/>
    <w:rsid w:val="00256A81"/>
    <w:rsid w:val="002576C6"/>
    <w:rsid w:val="003378EE"/>
    <w:rsid w:val="003F3C8C"/>
    <w:rsid w:val="00447A08"/>
    <w:rsid w:val="004F7EFF"/>
    <w:rsid w:val="00507886"/>
    <w:rsid w:val="00523755"/>
    <w:rsid w:val="00524182"/>
    <w:rsid w:val="005E327C"/>
    <w:rsid w:val="0060622A"/>
    <w:rsid w:val="00624F19"/>
    <w:rsid w:val="00626240"/>
    <w:rsid w:val="0065379C"/>
    <w:rsid w:val="006A5968"/>
    <w:rsid w:val="007250D4"/>
    <w:rsid w:val="007453DC"/>
    <w:rsid w:val="00772A41"/>
    <w:rsid w:val="00812987"/>
    <w:rsid w:val="00931373"/>
    <w:rsid w:val="00A52C92"/>
    <w:rsid w:val="00AE285D"/>
    <w:rsid w:val="00B25FB7"/>
    <w:rsid w:val="00B734B1"/>
    <w:rsid w:val="00B9011E"/>
    <w:rsid w:val="00BA3099"/>
    <w:rsid w:val="00BD7159"/>
    <w:rsid w:val="00C0120B"/>
    <w:rsid w:val="00C35FDA"/>
    <w:rsid w:val="00C94608"/>
    <w:rsid w:val="00CA30FC"/>
    <w:rsid w:val="00CB104E"/>
    <w:rsid w:val="00CD27DD"/>
    <w:rsid w:val="00D06B84"/>
    <w:rsid w:val="00D07DF4"/>
    <w:rsid w:val="00D8758A"/>
    <w:rsid w:val="00E67113"/>
    <w:rsid w:val="00E862D5"/>
    <w:rsid w:val="00FE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50D4"/>
    <w:rPr>
      <w:sz w:val="24"/>
      <w:szCs w:val="24"/>
    </w:rPr>
  </w:style>
  <w:style w:type="paragraph" w:styleId="Heading1">
    <w:name w:val="heading 1"/>
    <w:basedOn w:val="Normal"/>
    <w:next w:val="Normal"/>
    <w:qFormat/>
    <w:rsid w:val="007250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250D4"/>
    <w:pPr>
      <w:framePr w:w="7920" w:h="1980" w:hRule="exact" w:hSpace="180" w:wrap="auto" w:hAnchor="page" w:xAlign="center" w:yAlign="bottom"/>
      <w:ind w:left="2880"/>
    </w:pPr>
    <w:rPr>
      <w:rFonts w:ascii="Vladimir Script" w:hAnsi="Vladimir Script" w:cs="Arial"/>
      <w:sz w:val="44"/>
      <w:szCs w:val="44"/>
    </w:rPr>
  </w:style>
  <w:style w:type="paragraph" w:styleId="EnvelopeReturn">
    <w:name w:val="envelope return"/>
    <w:basedOn w:val="Normal"/>
    <w:rsid w:val="007250D4"/>
    <w:rPr>
      <w:rFonts w:ascii="Vladimir Script" w:hAnsi="Vladimir Script" w:cs="Arial"/>
      <w:sz w:val="36"/>
      <w:szCs w:val="36"/>
    </w:rPr>
  </w:style>
  <w:style w:type="paragraph" w:styleId="BodyTextIndent">
    <w:name w:val="Body Text Indent"/>
    <w:basedOn w:val="Normal"/>
    <w:rsid w:val="007250D4"/>
    <w:pPr>
      <w:ind w:left="2160" w:firstLine="720"/>
    </w:pPr>
    <w:rPr>
      <w:bCs/>
    </w:rPr>
  </w:style>
  <w:style w:type="paragraph" w:styleId="BodyTextIndent2">
    <w:name w:val="Body Text Indent 2"/>
    <w:basedOn w:val="Normal"/>
    <w:rsid w:val="007250D4"/>
    <w:pPr>
      <w:ind w:left="2880"/>
    </w:pPr>
  </w:style>
  <w:style w:type="paragraph" w:styleId="Title">
    <w:name w:val="Title"/>
    <w:basedOn w:val="Normal"/>
    <w:qFormat/>
    <w:rsid w:val="007250D4"/>
    <w:pPr>
      <w:jc w:val="center"/>
    </w:pPr>
    <w:rPr>
      <w:b/>
    </w:rPr>
  </w:style>
  <w:style w:type="paragraph" w:styleId="BalloonText">
    <w:name w:val="Balloon Text"/>
    <w:basedOn w:val="Normal"/>
    <w:semiHidden/>
    <w:rsid w:val="00256A8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256A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012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12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04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A3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50D4"/>
    <w:rPr>
      <w:sz w:val="24"/>
      <w:szCs w:val="24"/>
    </w:rPr>
  </w:style>
  <w:style w:type="paragraph" w:styleId="Heading1">
    <w:name w:val="heading 1"/>
    <w:basedOn w:val="Normal"/>
    <w:next w:val="Normal"/>
    <w:qFormat/>
    <w:rsid w:val="007250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250D4"/>
    <w:pPr>
      <w:framePr w:w="7920" w:h="1980" w:hRule="exact" w:hSpace="180" w:wrap="auto" w:hAnchor="page" w:xAlign="center" w:yAlign="bottom"/>
      <w:ind w:left="2880"/>
    </w:pPr>
    <w:rPr>
      <w:rFonts w:ascii="Vladimir Script" w:hAnsi="Vladimir Script" w:cs="Arial"/>
      <w:sz w:val="44"/>
      <w:szCs w:val="44"/>
    </w:rPr>
  </w:style>
  <w:style w:type="paragraph" w:styleId="EnvelopeReturn">
    <w:name w:val="envelope return"/>
    <w:basedOn w:val="Normal"/>
    <w:rsid w:val="007250D4"/>
    <w:rPr>
      <w:rFonts w:ascii="Vladimir Script" w:hAnsi="Vladimir Script" w:cs="Arial"/>
      <w:sz w:val="36"/>
      <w:szCs w:val="36"/>
    </w:rPr>
  </w:style>
  <w:style w:type="paragraph" w:styleId="BodyTextIndent">
    <w:name w:val="Body Text Indent"/>
    <w:basedOn w:val="Normal"/>
    <w:rsid w:val="007250D4"/>
    <w:pPr>
      <w:ind w:left="2160" w:firstLine="720"/>
    </w:pPr>
    <w:rPr>
      <w:bCs/>
    </w:rPr>
  </w:style>
  <w:style w:type="paragraph" w:styleId="BodyTextIndent2">
    <w:name w:val="Body Text Indent 2"/>
    <w:basedOn w:val="Normal"/>
    <w:rsid w:val="007250D4"/>
    <w:pPr>
      <w:ind w:left="2880"/>
    </w:pPr>
  </w:style>
  <w:style w:type="paragraph" w:styleId="Title">
    <w:name w:val="Title"/>
    <w:basedOn w:val="Normal"/>
    <w:qFormat/>
    <w:rsid w:val="007250D4"/>
    <w:pPr>
      <w:jc w:val="center"/>
    </w:pPr>
    <w:rPr>
      <w:b/>
    </w:rPr>
  </w:style>
  <w:style w:type="paragraph" w:styleId="BalloonText">
    <w:name w:val="Balloon Text"/>
    <w:basedOn w:val="Normal"/>
    <w:semiHidden/>
    <w:rsid w:val="00256A8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256A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012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12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04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A3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ce@casrc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6F8950D7A14D7AB7FBC4E9B8DCB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7FF0A-2154-459B-B462-E003F95E96C5}"/>
      </w:docPartPr>
      <w:docPartBody>
        <w:p w:rsidR="00C06BAC" w:rsidRDefault="00CC1685" w:rsidP="00CC1685">
          <w:pPr>
            <w:pStyle w:val="D76F8950D7A14D7AB7FBC4E9B8DCBDBF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1685"/>
    <w:rsid w:val="00014E8F"/>
    <w:rsid w:val="00C06BAC"/>
    <w:rsid w:val="00CC1685"/>
    <w:rsid w:val="00D7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6F8950D7A14D7AB7FBC4E9B8DCBDBF">
    <w:name w:val="D76F8950D7A14D7AB7FBC4E9B8DCBDBF"/>
    <w:rsid w:val="00CC1685"/>
  </w:style>
  <w:style w:type="paragraph" w:customStyle="1" w:styleId="E721B9B7CD264AB48073B39E3DE4B061">
    <w:name w:val="E721B9B7CD264AB48073B39E3DE4B061"/>
    <w:rsid w:val="00CC16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625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EYBERG CHILD BEHAVIOR INVENTORY                                      (ECBI) - PAPER</vt:lpstr>
    </vt:vector>
  </TitlesOfParts>
  <Company>The County of San Diego</Company>
  <LinksUpToDate>false</LinksUpToDate>
  <CharactersWithSpaces>734</CharactersWithSpaces>
  <SharedDoc>false</SharedDoc>
  <HLinks>
    <vt:vector size="6" baseType="variant">
      <vt:variant>
        <vt:i4>8192092</vt:i4>
      </vt:variant>
      <vt:variant>
        <vt:i4>0</vt:i4>
      </vt:variant>
      <vt:variant>
        <vt:i4>0</vt:i4>
      </vt:variant>
      <vt:variant>
        <vt:i4>5</vt:i4>
      </vt:variant>
      <vt:variant>
        <vt:lpwstr>mailto:soce@casrc.org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EYBERG CHILD BEHAVIOR INVENTORY                                      (ECBI)</dc:title>
  <dc:creator>Preferred Customer</dc:creator>
  <cp:lastModifiedBy>Hewlett-Packard</cp:lastModifiedBy>
  <cp:revision>3</cp:revision>
  <cp:lastPrinted>2009-11-19T17:29:00Z</cp:lastPrinted>
  <dcterms:created xsi:type="dcterms:W3CDTF">2016-09-27T18:17:00Z</dcterms:created>
  <dcterms:modified xsi:type="dcterms:W3CDTF">2016-09-27T18:17:00Z</dcterms:modified>
</cp:coreProperties>
</file>