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4C1D" w:rsidRPr="0063625F" w:rsidRDefault="006B6A20" w:rsidP="0063625F">
      <w:pPr>
        <w:jc w:val="center"/>
        <w:rPr>
          <w:rFonts w:ascii="Arial" w:hAnsi="Arial" w:cs="Arial"/>
          <w:b/>
          <w:sz w:val="24"/>
          <w:szCs w:val="24"/>
        </w:rPr>
      </w:pPr>
      <w:bookmarkStart w:id="0" w:name="_GoBack"/>
      <w:bookmarkEnd w:id="0"/>
      <w:r w:rsidRPr="0063625F">
        <w:rPr>
          <w:rFonts w:ascii="Arial" w:hAnsi="Arial" w:cs="Arial"/>
          <w:b/>
          <w:sz w:val="24"/>
          <w:szCs w:val="24"/>
        </w:rPr>
        <w:t>CLINICAL STA</w:t>
      </w:r>
      <w:r w:rsidR="00A30C60">
        <w:rPr>
          <w:rFonts w:ascii="Arial" w:hAnsi="Arial" w:cs="Arial"/>
          <w:b/>
          <w:sz w:val="24"/>
          <w:szCs w:val="24"/>
        </w:rPr>
        <w:t>N</w:t>
      </w:r>
      <w:r w:rsidR="008C3B02">
        <w:rPr>
          <w:rFonts w:ascii="Arial" w:hAnsi="Arial" w:cs="Arial"/>
          <w:b/>
          <w:sz w:val="24"/>
          <w:szCs w:val="24"/>
        </w:rPr>
        <w:t>D</w:t>
      </w:r>
      <w:r w:rsidRPr="0063625F">
        <w:rPr>
          <w:rFonts w:ascii="Arial" w:hAnsi="Arial" w:cs="Arial"/>
          <w:b/>
          <w:sz w:val="24"/>
          <w:szCs w:val="24"/>
        </w:rPr>
        <w:t xml:space="preserve">ARD FOR </w:t>
      </w:r>
      <w:r w:rsidR="005B5917">
        <w:rPr>
          <w:rFonts w:ascii="Arial" w:hAnsi="Arial" w:cs="Arial"/>
          <w:b/>
          <w:sz w:val="24"/>
          <w:szCs w:val="24"/>
        </w:rPr>
        <w:t xml:space="preserve">ASSESSMENTS </w:t>
      </w:r>
      <w:r w:rsidR="00E80D10">
        <w:rPr>
          <w:rFonts w:ascii="Arial" w:hAnsi="Arial" w:cs="Arial"/>
          <w:b/>
          <w:sz w:val="24"/>
          <w:szCs w:val="24"/>
        </w:rPr>
        <w:t>I</w:t>
      </w:r>
      <w:r w:rsidR="00454B25">
        <w:rPr>
          <w:rFonts w:ascii="Arial" w:hAnsi="Arial" w:cs="Arial"/>
          <w:b/>
          <w:sz w:val="24"/>
          <w:szCs w:val="24"/>
        </w:rPr>
        <w:t xml:space="preserve">N CCBH </w:t>
      </w:r>
    </w:p>
    <w:p w:rsidR="004205D9" w:rsidRDefault="00953111" w:rsidP="00650B29">
      <w:pPr>
        <w:jc w:val="both"/>
        <w:rPr>
          <w:rFonts w:ascii="Arial" w:hAnsi="Arial" w:cs="Arial"/>
          <w:sz w:val="24"/>
          <w:szCs w:val="24"/>
        </w:rPr>
      </w:pPr>
      <w:r>
        <w:rPr>
          <w:rFonts w:ascii="Arial" w:hAnsi="Arial" w:cs="Arial"/>
          <w:sz w:val="24"/>
          <w:szCs w:val="24"/>
        </w:rPr>
        <w:t>Th</w:t>
      </w:r>
      <w:r w:rsidR="006B6A20">
        <w:rPr>
          <w:rFonts w:ascii="Arial" w:hAnsi="Arial" w:cs="Arial"/>
          <w:sz w:val="24"/>
          <w:szCs w:val="24"/>
        </w:rPr>
        <w:t>e electronic health record (E</w:t>
      </w:r>
      <w:r w:rsidR="00C113BA">
        <w:rPr>
          <w:rFonts w:ascii="Arial" w:hAnsi="Arial" w:cs="Arial"/>
          <w:sz w:val="24"/>
          <w:szCs w:val="24"/>
        </w:rPr>
        <w:t>H</w:t>
      </w:r>
      <w:r w:rsidR="006B6A20">
        <w:rPr>
          <w:rFonts w:ascii="Arial" w:hAnsi="Arial" w:cs="Arial"/>
          <w:sz w:val="24"/>
          <w:szCs w:val="24"/>
        </w:rPr>
        <w:t xml:space="preserve">R) is a valuable resource for </w:t>
      </w:r>
      <w:r w:rsidR="002559D4">
        <w:rPr>
          <w:rFonts w:ascii="Arial" w:hAnsi="Arial" w:cs="Arial"/>
          <w:sz w:val="24"/>
          <w:szCs w:val="24"/>
        </w:rPr>
        <w:t>maintaining</w:t>
      </w:r>
      <w:r w:rsidR="006B6A20">
        <w:rPr>
          <w:rFonts w:ascii="Arial" w:hAnsi="Arial" w:cs="Arial"/>
          <w:sz w:val="24"/>
          <w:szCs w:val="24"/>
        </w:rPr>
        <w:t xml:space="preserve"> a centralized </w:t>
      </w:r>
      <w:r w:rsidR="00650B29">
        <w:rPr>
          <w:rFonts w:ascii="Arial" w:hAnsi="Arial" w:cs="Arial"/>
          <w:sz w:val="24"/>
          <w:szCs w:val="24"/>
        </w:rPr>
        <w:t xml:space="preserve">single </w:t>
      </w:r>
      <w:r w:rsidR="002559D4">
        <w:rPr>
          <w:rFonts w:ascii="Arial" w:hAnsi="Arial" w:cs="Arial"/>
          <w:sz w:val="24"/>
          <w:szCs w:val="24"/>
        </w:rPr>
        <w:t xml:space="preserve">medical record </w:t>
      </w:r>
      <w:r w:rsidR="006B6A20">
        <w:rPr>
          <w:rFonts w:ascii="Arial" w:hAnsi="Arial" w:cs="Arial"/>
          <w:sz w:val="24"/>
          <w:szCs w:val="24"/>
        </w:rPr>
        <w:t>for all client clinical information.</w:t>
      </w:r>
      <w:r w:rsidR="00650B29">
        <w:rPr>
          <w:rFonts w:ascii="Arial" w:hAnsi="Arial" w:cs="Arial"/>
          <w:sz w:val="24"/>
          <w:szCs w:val="24"/>
        </w:rPr>
        <w:t xml:space="preserve">  During the course of</w:t>
      </w:r>
      <w:r w:rsidR="006B6A20">
        <w:rPr>
          <w:rFonts w:ascii="Arial" w:hAnsi="Arial" w:cs="Arial"/>
          <w:sz w:val="24"/>
          <w:szCs w:val="24"/>
        </w:rPr>
        <w:t xml:space="preserve"> treatment, </w:t>
      </w:r>
      <w:r w:rsidR="00650B29">
        <w:rPr>
          <w:rFonts w:ascii="Arial" w:hAnsi="Arial" w:cs="Arial"/>
          <w:sz w:val="24"/>
          <w:szCs w:val="24"/>
        </w:rPr>
        <w:t xml:space="preserve">a client </w:t>
      </w:r>
      <w:r w:rsidR="006B6A20">
        <w:rPr>
          <w:rFonts w:ascii="Arial" w:hAnsi="Arial" w:cs="Arial"/>
          <w:sz w:val="24"/>
          <w:szCs w:val="24"/>
        </w:rPr>
        <w:t xml:space="preserve">may </w:t>
      </w:r>
      <w:r w:rsidR="00A27BD7">
        <w:rPr>
          <w:rFonts w:ascii="Arial" w:hAnsi="Arial" w:cs="Arial"/>
          <w:sz w:val="24"/>
          <w:szCs w:val="24"/>
        </w:rPr>
        <w:t>accumulate</w:t>
      </w:r>
      <w:r w:rsidR="006B6A20">
        <w:rPr>
          <w:rFonts w:ascii="Arial" w:hAnsi="Arial" w:cs="Arial"/>
          <w:sz w:val="24"/>
          <w:szCs w:val="24"/>
        </w:rPr>
        <w:t xml:space="preserve"> multiple </w:t>
      </w:r>
      <w:r w:rsidR="00A47DE6">
        <w:rPr>
          <w:rFonts w:ascii="Arial" w:hAnsi="Arial" w:cs="Arial"/>
          <w:sz w:val="24"/>
          <w:szCs w:val="24"/>
        </w:rPr>
        <w:t>B</w:t>
      </w:r>
      <w:r w:rsidR="002559D4">
        <w:rPr>
          <w:rFonts w:ascii="Arial" w:hAnsi="Arial" w:cs="Arial"/>
          <w:sz w:val="24"/>
          <w:szCs w:val="24"/>
        </w:rPr>
        <w:t xml:space="preserve">ehavioral </w:t>
      </w:r>
      <w:r w:rsidR="00A47DE6">
        <w:rPr>
          <w:rFonts w:ascii="Arial" w:hAnsi="Arial" w:cs="Arial"/>
          <w:sz w:val="24"/>
          <w:szCs w:val="24"/>
        </w:rPr>
        <w:t>H</w:t>
      </w:r>
      <w:r w:rsidR="006B6A20">
        <w:rPr>
          <w:rFonts w:ascii="Arial" w:hAnsi="Arial" w:cs="Arial"/>
          <w:sz w:val="24"/>
          <w:szCs w:val="24"/>
        </w:rPr>
        <w:t>ealth</w:t>
      </w:r>
      <w:r w:rsidR="005B5917">
        <w:rPr>
          <w:rFonts w:ascii="Arial" w:hAnsi="Arial" w:cs="Arial"/>
          <w:sz w:val="24"/>
          <w:szCs w:val="24"/>
        </w:rPr>
        <w:t xml:space="preserve"> </w:t>
      </w:r>
      <w:r w:rsidR="00A47DE6">
        <w:rPr>
          <w:rFonts w:ascii="Arial" w:hAnsi="Arial" w:cs="Arial"/>
          <w:sz w:val="24"/>
          <w:szCs w:val="24"/>
        </w:rPr>
        <w:t>A</w:t>
      </w:r>
      <w:r w:rsidR="005B5917">
        <w:rPr>
          <w:rFonts w:ascii="Arial" w:hAnsi="Arial" w:cs="Arial"/>
          <w:sz w:val="24"/>
          <w:szCs w:val="24"/>
        </w:rPr>
        <w:t xml:space="preserve">ssessments (BHAs), </w:t>
      </w:r>
      <w:r w:rsidR="00A47DE6">
        <w:rPr>
          <w:rFonts w:ascii="Arial" w:hAnsi="Arial" w:cs="Arial"/>
          <w:sz w:val="24"/>
          <w:szCs w:val="24"/>
        </w:rPr>
        <w:t>P</w:t>
      </w:r>
      <w:r w:rsidR="006B6A20">
        <w:rPr>
          <w:rFonts w:ascii="Arial" w:hAnsi="Arial" w:cs="Arial"/>
          <w:sz w:val="24"/>
          <w:szCs w:val="24"/>
        </w:rPr>
        <w:t xml:space="preserve">sychiatric </w:t>
      </w:r>
      <w:r w:rsidR="00A47DE6">
        <w:rPr>
          <w:rFonts w:ascii="Arial" w:hAnsi="Arial" w:cs="Arial"/>
          <w:sz w:val="24"/>
          <w:szCs w:val="24"/>
        </w:rPr>
        <w:t>A</w:t>
      </w:r>
      <w:r w:rsidR="006B6A20">
        <w:rPr>
          <w:rFonts w:ascii="Arial" w:hAnsi="Arial" w:cs="Arial"/>
          <w:sz w:val="24"/>
          <w:szCs w:val="24"/>
        </w:rPr>
        <w:t>ssessments</w:t>
      </w:r>
      <w:r w:rsidR="00805CFA">
        <w:rPr>
          <w:rFonts w:ascii="Arial" w:hAnsi="Arial" w:cs="Arial"/>
          <w:sz w:val="24"/>
          <w:szCs w:val="24"/>
        </w:rPr>
        <w:t xml:space="preserve">, </w:t>
      </w:r>
      <w:r w:rsidR="005B5917">
        <w:rPr>
          <w:rFonts w:ascii="Arial" w:hAnsi="Arial" w:cs="Arial"/>
          <w:sz w:val="24"/>
          <w:szCs w:val="24"/>
        </w:rPr>
        <w:t>a</w:t>
      </w:r>
      <w:r w:rsidR="00805CFA">
        <w:rPr>
          <w:rFonts w:ascii="Arial" w:hAnsi="Arial" w:cs="Arial"/>
          <w:sz w:val="24"/>
          <w:szCs w:val="24"/>
        </w:rPr>
        <w:t>nd</w:t>
      </w:r>
      <w:r w:rsidR="005B5917">
        <w:rPr>
          <w:rFonts w:ascii="Arial" w:hAnsi="Arial" w:cs="Arial"/>
          <w:sz w:val="24"/>
          <w:szCs w:val="24"/>
        </w:rPr>
        <w:t xml:space="preserve">/or </w:t>
      </w:r>
      <w:r w:rsidR="00805CFA">
        <w:rPr>
          <w:rFonts w:ascii="Arial" w:hAnsi="Arial" w:cs="Arial"/>
          <w:sz w:val="24"/>
          <w:szCs w:val="24"/>
        </w:rPr>
        <w:t>Discharge Summaries</w:t>
      </w:r>
      <w:r w:rsidR="00A30C60">
        <w:rPr>
          <w:rFonts w:ascii="Arial" w:hAnsi="Arial" w:cs="Arial"/>
          <w:sz w:val="24"/>
          <w:szCs w:val="24"/>
        </w:rPr>
        <w:t>.</w:t>
      </w:r>
      <w:r w:rsidR="00B41198">
        <w:rPr>
          <w:rFonts w:ascii="Arial" w:hAnsi="Arial" w:cs="Arial"/>
          <w:sz w:val="24"/>
          <w:szCs w:val="24"/>
        </w:rPr>
        <w:t xml:space="preserve">  </w:t>
      </w:r>
      <w:r w:rsidR="004205D9">
        <w:rPr>
          <w:rFonts w:ascii="Arial" w:hAnsi="Arial" w:cs="Arial"/>
          <w:sz w:val="24"/>
          <w:szCs w:val="24"/>
        </w:rPr>
        <w:t xml:space="preserve">The system was designed to prepopulate or “pull-forward” information from certain fields in these assessment types from the most recent version into a newly opened version. </w:t>
      </w:r>
      <w:r w:rsidR="00B41198">
        <w:rPr>
          <w:rFonts w:ascii="Arial" w:hAnsi="Arial" w:cs="Arial"/>
          <w:sz w:val="24"/>
          <w:szCs w:val="24"/>
        </w:rPr>
        <w:t xml:space="preserve">This represents both </w:t>
      </w:r>
      <w:r w:rsidR="002559D4">
        <w:rPr>
          <w:rFonts w:ascii="Arial" w:hAnsi="Arial" w:cs="Arial"/>
          <w:sz w:val="24"/>
          <w:szCs w:val="24"/>
        </w:rPr>
        <w:t xml:space="preserve">an </w:t>
      </w:r>
      <w:r w:rsidR="00B41198">
        <w:rPr>
          <w:rFonts w:ascii="Arial" w:hAnsi="Arial" w:cs="Arial"/>
          <w:sz w:val="24"/>
          <w:szCs w:val="24"/>
        </w:rPr>
        <w:t>opportunit</w:t>
      </w:r>
      <w:r w:rsidR="002559D4">
        <w:rPr>
          <w:rFonts w:ascii="Arial" w:hAnsi="Arial" w:cs="Arial"/>
          <w:sz w:val="24"/>
          <w:szCs w:val="24"/>
        </w:rPr>
        <w:t>y</w:t>
      </w:r>
      <w:r w:rsidR="00B41198">
        <w:rPr>
          <w:rFonts w:ascii="Arial" w:hAnsi="Arial" w:cs="Arial"/>
          <w:sz w:val="24"/>
          <w:szCs w:val="24"/>
        </w:rPr>
        <w:t xml:space="preserve"> and </w:t>
      </w:r>
      <w:r w:rsidR="002559D4">
        <w:rPr>
          <w:rFonts w:ascii="Arial" w:hAnsi="Arial" w:cs="Arial"/>
          <w:sz w:val="24"/>
          <w:szCs w:val="24"/>
        </w:rPr>
        <w:t xml:space="preserve">a </w:t>
      </w:r>
      <w:r w:rsidR="00B41198">
        <w:rPr>
          <w:rFonts w:ascii="Arial" w:hAnsi="Arial" w:cs="Arial"/>
          <w:sz w:val="24"/>
          <w:szCs w:val="24"/>
        </w:rPr>
        <w:t xml:space="preserve">challenge.  </w:t>
      </w:r>
    </w:p>
    <w:p w:rsidR="00FE493C" w:rsidRDefault="002559D4" w:rsidP="00650B29">
      <w:pPr>
        <w:jc w:val="both"/>
        <w:rPr>
          <w:rFonts w:ascii="Arial" w:hAnsi="Arial" w:cs="Arial"/>
          <w:sz w:val="24"/>
          <w:szCs w:val="24"/>
        </w:rPr>
      </w:pPr>
      <w:r>
        <w:rPr>
          <w:rFonts w:ascii="Arial" w:hAnsi="Arial" w:cs="Arial"/>
          <w:sz w:val="24"/>
          <w:szCs w:val="24"/>
        </w:rPr>
        <w:t xml:space="preserve">Given that </w:t>
      </w:r>
      <w:r w:rsidR="00B41198">
        <w:rPr>
          <w:rFonts w:ascii="Arial" w:hAnsi="Arial" w:cs="Arial"/>
          <w:sz w:val="24"/>
          <w:szCs w:val="24"/>
        </w:rPr>
        <w:t xml:space="preserve">a client can have multiple </w:t>
      </w:r>
      <w:r w:rsidR="0023228C">
        <w:rPr>
          <w:rFonts w:ascii="Arial" w:hAnsi="Arial" w:cs="Arial"/>
          <w:sz w:val="24"/>
          <w:szCs w:val="24"/>
        </w:rPr>
        <w:t xml:space="preserve">historical </w:t>
      </w:r>
      <w:r w:rsidR="00B41198">
        <w:rPr>
          <w:rFonts w:ascii="Arial" w:hAnsi="Arial" w:cs="Arial"/>
          <w:sz w:val="24"/>
          <w:szCs w:val="24"/>
        </w:rPr>
        <w:t>assessments</w:t>
      </w:r>
      <w:r w:rsidR="00A30C60">
        <w:rPr>
          <w:rFonts w:ascii="Arial" w:hAnsi="Arial" w:cs="Arial"/>
          <w:sz w:val="24"/>
          <w:szCs w:val="24"/>
        </w:rPr>
        <w:t xml:space="preserve">, </w:t>
      </w:r>
      <w:r w:rsidR="005B5917">
        <w:rPr>
          <w:rFonts w:ascii="Arial" w:hAnsi="Arial" w:cs="Arial"/>
          <w:sz w:val="24"/>
          <w:szCs w:val="24"/>
        </w:rPr>
        <w:t xml:space="preserve">it is helpful if </w:t>
      </w:r>
      <w:r w:rsidR="00A30C60">
        <w:rPr>
          <w:rFonts w:ascii="Arial" w:hAnsi="Arial" w:cs="Arial"/>
          <w:sz w:val="24"/>
          <w:szCs w:val="24"/>
        </w:rPr>
        <w:t>the</w:t>
      </w:r>
      <w:r w:rsidR="00A27BD7">
        <w:rPr>
          <w:rFonts w:ascii="Arial" w:hAnsi="Arial" w:cs="Arial"/>
          <w:sz w:val="24"/>
          <w:szCs w:val="24"/>
        </w:rPr>
        <w:t xml:space="preserve"> most current clinical information </w:t>
      </w:r>
      <w:r w:rsidR="005B5917">
        <w:rPr>
          <w:rFonts w:ascii="Arial" w:hAnsi="Arial" w:cs="Arial"/>
          <w:sz w:val="24"/>
          <w:szCs w:val="24"/>
        </w:rPr>
        <w:t xml:space="preserve">that </w:t>
      </w:r>
      <w:r w:rsidR="0023228C">
        <w:rPr>
          <w:rFonts w:ascii="Arial" w:hAnsi="Arial" w:cs="Arial"/>
          <w:sz w:val="24"/>
          <w:szCs w:val="24"/>
        </w:rPr>
        <w:t>prepopulates</w:t>
      </w:r>
      <w:r w:rsidR="006B06D2">
        <w:rPr>
          <w:rFonts w:ascii="Arial" w:hAnsi="Arial" w:cs="Arial"/>
          <w:sz w:val="24"/>
          <w:szCs w:val="24"/>
        </w:rPr>
        <w:t xml:space="preserve"> </w:t>
      </w:r>
      <w:r w:rsidR="00A27BD7">
        <w:rPr>
          <w:rFonts w:ascii="Arial" w:hAnsi="Arial" w:cs="Arial"/>
          <w:sz w:val="24"/>
          <w:szCs w:val="24"/>
        </w:rPr>
        <w:t xml:space="preserve">can be readily available </w:t>
      </w:r>
      <w:r w:rsidR="00FE493C">
        <w:rPr>
          <w:rFonts w:ascii="Arial" w:hAnsi="Arial" w:cs="Arial"/>
          <w:sz w:val="24"/>
          <w:szCs w:val="24"/>
        </w:rPr>
        <w:t xml:space="preserve">for </w:t>
      </w:r>
      <w:r w:rsidR="0023228C">
        <w:rPr>
          <w:rFonts w:ascii="Arial" w:hAnsi="Arial" w:cs="Arial"/>
          <w:sz w:val="24"/>
          <w:szCs w:val="24"/>
        </w:rPr>
        <w:t xml:space="preserve">review when opening a new BHA, Psychiatric </w:t>
      </w:r>
      <w:r w:rsidR="00E80D10">
        <w:rPr>
          <w:rFonts w:ascii="Arial" w:hAnsi="Arial" w:cs="Arial"/>
          <w:sz w:val="24"/>
          <w:szCs w:val="24"/>
        </w:rPr>
        <w:t>Assessment</w:t>
      </w:r>
      <w:r w:rsidR="0023228C">
        <w:rPr>
          <w:rFonts w:ascii="Arial" w:hAnsi="Arial" w:cs="Arial"/>
          <w:sz w:val="24"/>
          <w:szCs w:val="24"/>
        </w:rPr>
        <w:t xml:space="preserve"> and/or Discharge Summary.</w:t>
      </w:r>
      <w:r w:rsidR="00A27BD7">
        <w:rPr>
          <w:rFonts w:ascii="Arial" w:hAnsi="Arial" w:cs="Arial"/>
          <w:sz w:val="24"/>
          <w:szCs w:val="24"/>
        </w:rPr>
        <w:t xml:space="preserve"> </w:t>
      </w:r>
      <w:r w:rsidR="00B41198">
        <w:rPr>
          <w:rFonts w:ascii="Arial" w:hAnsi="Arial" w:cs="Arial"/>
          <w:sz w:val="24"/>
          <w:szCs w:val="24"/>
        </w:rPr>
        <w:t xml:space="preserve"> </w:t>
      </w:r>
      <w:r w:rsidR="0023228C">
        <w:rPr>
          <w:rFonts w:ascii="Arial" w:hAnsi="Arial" w:cs="Arial"/>
          <w:sz w:val="24"/>
          <w:szCs w:val="24"/>
        </w:rPr>
        <w:t xml:space="preserve">Practically speaking, however, all information that prepopulates should not be </w:t>
      </w:r>
      <w:r w:rsidR="00E80D10">
        <w:rPr>
          <w:rFonts w:ascii="Arial" w:hAnsi="Arial" w:cs="Arial"/>
          <w:sz w:val="24"/>
          <w:szCs w:val="24"/>
        </w:rPr>
        <w:t xml:space="preserve">summarily </w:t>
      </w:r>
      <w:r w:rsidR="0023228C">
        <w:rPr>
          <w:rFonts w:ascii="Arial" w:hAnsi="Arial" w:cs="Arial"/>
          <w:sz w:val="24"/>
          <w:szCs w:val="24"/>
        </w:rPr>
        <w:t xml:space="preserve">retained as portions of the assessments </w:t>
      </w:r>
      <w:r w:rsidR="00F172D5">
        <w:rPr>
          <w:rFonts w:ascii="Arial" w:hAnsi="Arial" w:cs="Arial"/>
          <w:sz w:val="24"/>
          <w:szCs w:val="24"/>
        </w:rPr>
        <w:t xml:space="preserve">have become </w:t>
      </w:r>
      <w:r w:rsidR="0023228C">
        <w:rPr>
          <w:rFonts w:ascii="Arial" w:hAnsi="Arial" w:cs="Arial"/>
          <w:sz w:val="24"/>
          <w:szCs w:val="24"/>
        </w:rPr>
        <w:t xml:space="preserve">excessively long and </w:t>
      </w:r>
      <w:r w:rsidR="00E80D10">
        <w:rPr>
          <w:rFonts w:ascii="Arial" w:hAnsi="Arial" w:cs="Arial"/>
          <w:sz w:val="24"/>
          <w:szCs w:val="24"/>
        </w:rPr>
        <w:t xml:space="preserve">have begun </w:t>
      </w:r>
      <w:r w:rsidR="0023228C">
        <w:rPr>
          <w:rFonts w:ascii="Arial" w:hAnsi="Arial" w:cs="Arial"/>
          <w:sz w:val="24"/>
          <w:szCs w:val="24"/>
        </w:rPr>
        <w:t xml:space="preserve">to lack clinical precision in describing the client’s </w:t>
      </w:r>
      <w:r w:rsidR="00FE493C">
        <w:rPr>
          <w:rFonts w:ascii="Arial" w:hAnsi="Arial" w:cs="Arial"/>
          <w:sz w:val="24"/>
          <w:szCs w:val="24"/>
        </w:rPr>
        <w:t xml:space="preserve">current </w:t>
      </w:r>
      <w:r w:rsidR="0023228C">
        <w:rPr>
          <w:rFonts w:ascii="Arial" w:hAnsi="Arial" w:cs="Arial"/>
          <w:sz w:val="24"/>
          <w:szCs w:val="24"/>
        </w:rPr>
        <w:t xml:space="preserve">needs. </w:t>
      </w:r>
      <w:r w:rsidR="00B41198">
        <w:rPr>
          <w:rFonts w:ascii="Arial" w:hAnsi="Arial" w:cs="Arial"/>
          <w:sz w:val="24"/>
          <w:szCs w:val="24"/>
        </w:rPr>
        <w:t xml:space="preserve"> </w:t>
      </w:r>
      <w:r w:rsidR="00FE493C">
        <w:rPr>
          <w:rFonts w:ascii="Arial" w:hAnsi="Arial" w:cs="Arial"/>
          <w:sz w:val="24"/>
          <w:szCs w:val="24"/>
        </w:rPr>
        <w:t>Since a</w:t>
      </w:r>
      <w:r w:rsidR="006B06D2">
        <w:rPr>
          <w:rFonts w:ascii="Arial" w:hAnsi="Arial" w:cs="Arial"/>
          <w:sz w:val="24"/>
          <w:szCs w:val="24"/>
        </w:rPr>
        <w:t xml:space="preserve">ll historical information that has been final approved in these assessment types in </w:t>
      </w:r>
      <w:r w:rsidR="00454B25">
        <w:rPr>
          <w:rFonts w:ascii="Arial" w:hAnsi="Arial" w:cs="Arial"/>
          <w:sz w:val="24"/>
          <w:szCs w:val="24"/>
        </w:rPr>
        <w:t>CCBH</w:t>
      </w:r>
      <w:r w:rsidR="006B06D2">
        <w:rPr>
          <w:rFonts w:ascii="Arial" w:hAnsi="Arial" w:cs="Arial"/>
          <w:sz w:val="24"/>
          <w:szCs w:val="24"/>
        </w:rPr>
        <w:t xml:space="preserve"> exists for review at any time </w:t>
      </w:r>
      <w:r w:rsidR="00E80D10">
        <w:rPr>
          <w:rFonts w:ascii="Arial" w:hAnsi="Arial" w:cs="Arial"/>
          <w:sz w:val="24"/>
          <w:szCs w:val="24"/>
        </w:rPr>
        <w:t>(</w:t>
      </w:r>
      <w:r w:rsidR="006B06D2">
        <w:rPr>
          <w:rFonts w:ascii="Arial" w:hAnsi="Arial" w:cs="Arial"/>
          <w:sz w:val="24"/>
          <w:szCs w:val="24"/>
        </w:rPr>
        <w:t xml:space="preserve">for those who have access to the client’s </w:t>
      </w:r>
      <w:r w:rsidR="00E80D10">
        <w:rPr>
          <w:rFonts w:ascii="Arial" w:hAnsi="Arial" w:cs="Arial"/>
          <w:sz w:val="24"/>
          <w:szCs w:val="24"/>
        </w:rPr>
        <w:t>EHR)</w:t>
      </w:r>
      <w:r w:rsidR="006B06D2">
        <w:rPr>
          <w:rFonts w:ascii="Arial" w:hAnsi="Arial" w:cs="Arial"/>
          <w:sz w:val="24"/>
          <w:szCs w:val="24"/>
        </w:rPr>
        <w:t xml:space="preserve">, it is not necessary to retain all information that prepopulates in </w:t>
      </w:r>
      <w:r w:rsidR="00A47DE6">
        <w:rPr>
          <w:rFonts w:ascii="Arial" w:hAnsi="Arial" w:cs="Arial"/>
          <w:sz w:val="24"/>
          <w:szCs w:val="24"/>
        </w:rPr>
        <w:t xml:space="preserve">every section of an Assessment.  </w:t>
      </w:r>
    </w:p>
    <w:p w:rsidR="00E80D10" w:rsidRDefault="00E80D10" w:rsidP="0055064D">
      <w:pPr>
        <w:jc w:val="both"/>
        <w:rPr>
          <w:rFonts w:ascii="Arial" w:hAnsi="Arial" w:cs="Arial"/>
          <w:sz w:val="24"/>
          <w:szCs w:val="24"/>
        </w:rPr>
      </w:pPr>
      <w:r>
        <w:rPr>
          <w:rFonts w:ascii="Arial" w:hAnsi="Arial" w:cs="Arial"/>
          <w:sz w:val="24"/>
          <w:szCs w:val="24"/>
        </w:rPr>
        <w:t xml:space="preserve">In 2011, the Clinical Standards Committee </w:t>
      </w:r>
      <w:r w:rsidR="003301D0">
        <w:rPr>
          <w:rFonts w:ascii="Arial" w:hAnsi="Arial" w:cs="Arial"/>
          <w:sz w:val="24"/>
          <w:szCs w:val="24"/>
        </w:rPr>
        <w:t xml:space="preserve">created standards </w:t>
      </w:r>
      <w:r>
        <w:rPr>
          <w:rFonts w:ascii="Arial" w:hAnsi="Arial" w:cs="Arial"/>
          <w:sz w:val="24"/>
          <w:szCs w:val="24"/>
        </w:rPr>
        <w:t xml:space="preserve">addressing information that prepopulates into </w:t>
      </w:r>
      <w:r w:rsidR="00454B25">
        <w:rPr>
          <w:rFonts w:ascii="Arial" w:hAnsi="Arial" w:cs="Arial"/>
          <w:sz w:val="24"/>
          <w:szCs w:val="24"/>
        </w:rPr>
        <w:t>CCBH</w:t>
      </w:r>
      <w:r w:rsidR="00906B86">
        <w:rPr>
          <w:rFonts w:ascii="Arial" w:hAnsi="Arial" w:cs="Arial"/>
          <w:sz w:val="24"/>
          <w:szCs w:val="24"/>
        </w:rPr>
        <w:t xml:space="preserve"> </w:t>
      </w:r>
      <w:r>
        <w:rPr>
          <w:rFonts w:ascii="Arial" w:hAnsi="Arial" w:cs="Arial"/>
          <w:sz w:val="24"/>
          <w:szCs w:val="24"/>
        </w:rPr>
        <w:t xml:space="preserve">Assessments. </w:t>
      </w:r>
      <w:r w:rsidR="003301D0">
        <w:rPr>
          <w:rFonts w:ascii="Arial" w:hAnsi="Arial" w:cs="Arial"/>
          <w:sz w:val="24"/>
          <w:szCs w:val="24"/>
        </w:rPr>
        <w:t>In an effort to maintain the best clinical practice, these clinical standards have been revised by Quality Management to provide further direction on addressing information which prepopulates when adding new assessment</w:t>
      </w:r>
      <w:r w:rsidR="00F172D5">
        <w:rPr>
          <w:rFonts w:ascii="Arial" w:hAnsi="Arial" w:cs="Arial"/>
          <w:sz w:val="24"/>
          <w:szCs w:val="24"/>
        </w:rPr>
        <w:t>s</w:t>
      </w:r>
      <w:r w:rsidR="003301D0">
        <w:rPr>
          <w:rFonts w:ascii="Arial" w:hAnsi="Arial" w:cs="Arial"/>
          <w:sz w:val="24"/>
          <w:szCs w:val="24"/>
        </w:rPr>
        <w:t xml:space="preserve"> in </w:t>
      </w:r>
      <w:r w:rsidR="00454B25">
        <w:rPr>
          <w:rFonts w:ascii="Arial" w:hAnsi="Arial" w:cs="Arial"/>
          <w:sz w:val="24"/>
          <w:szCs w:val="24"/>
        </w:rPr>
        <w:t>CCBH</w:t>
      </w:r>
      <w:r w:rsidR="003301D0">
        <w:rPr>
          <w:rFonts w:ascii="Arial" w:hAnsi="Arial" w:cs="Arial"/>
          <w:sz w:val="24"/>
          <w:szCs w:val="24"/>
        </w:rPr>
        <w:t xml:space="preserve">. </w:t>
      </w:r>
    </w:p>
    <w:p w:rsidR="003301D0" w:rsidRPr="007F2EA1" w:rsidRDefault="006B06D2" w:rsidP="00650B29">
      <w:pPr>
        <w:jc w:val="both"/>
        <w:rPr>
          <w:rFonts w:ascii="Arial" w:hAnsi="Arial" w:cs="Arial"/>
          <w:sz w:val="24"/>
          <w:szCs w:val="24"/>
          <w:u w:val="single"/>
        </w:rPr>
      </w:pPr>
      <w:r>
        <w:rPr>
          <w:rFonts w:ascii="Arial" w:hAnsi="Arial" w:cs="Arial"/>
          <w:sz w:val="24"/>
          <w:szCs w:val="24"/>
          <w:u w:val="single"/>
        </w:rPr>
        <w:t>When a Client is New to Your Progra</w:t>
      </w:r>
      <w:r w:rsidR="00FE493C">
        <w:rPr>
          <w:rFonts w:ascii="Arial" w:hAnsi="Arial" w:cs="Arial"/>
          <w:sz w:val="24"/>
          <w:szCs w:val="24"/>
          <w:u w:val="single"/>
        </w:rPr>
        <w:t>m</w:t>
      </w:r>
    </w:p>
    <w:p w:rsidR="00FE493C" w:rsidRDefault="00C2792E" w:rsidP="007F2EA1">
      <w:pPr>
        <w:ind w:left="720"/>
        <w:jc w:val="both"/>
        <w:rPr>
          <w:rFonts w:ascii="Arial" w:hAnsi="Arial" w:cs="Arial"/>
          <w:sz w:val="24"/>
          <w:szCs w:val="24"/>
        </w:rPr>
      </w:pPr>
      <w:r w:rsidRPr="007F2EA1">
        <w:rPr>
          <w:rFonts w:ascii="Arial" w:hAnsi="Arial" w:cs="Arial"/>
          <w:sz w:val="24"/>
          <w:szCs w:val="24"/>
        </w:rPr>
        <w:t>When adding a new assessment</w:t>
      </w:r>
      <w:r w:rsidR="002559D4" w:rsidRPr="007F2EA1">
        <w:rPr>
          <w:rFonts w:ascii="Arial" w:hAnsi="Arial" w:cs="Arial"/>
          <w:sz w:val="24"/>
          <w:szCs w:val="24"/>
        </w:rPr>
        <w:t xml:space="preserve"> (</w:t>
      </w:r>
      <w:r w:rsidR="00805CFA" w:rsidRPr="007F2EA1">
        <w:rPr>
          <w:rFonts w:ascii="Arial" w:hAnsi="Arial" w:cs="Arial"/>
          <w:sz w:val="24"/>
          <w:szCs w:val="24"/>
        </w:rPr>
        <w:t>BHA</w:t>
      </w:r>
      <w:r w:rsidR="00D763F7" w:rsidRPr="007F2EA1">
        <w:rPr>
          <w:rFonts w:ascii="Arial" w:hAnsi="Arial" w:cs="Arial"/>
          <w:sz w:val="24"/>
          <w:szCs w:val="24"/>
        </w:rPr>
        <w:t xml:space="preserve"> or </w:t>
      </w:r>
      <w:r w:rsidR="00805CFA" w:rsidRPr="007F2EA1">
        <w:rPr>
          <w:rFonts w:ascii="Arial" w:hAnsi="Arial" w:cs="Arial"/>
          <w:sz w:val="24"/>
          <w:szCs w:val="24"/>
        </w:rPr>
        <w:t xml:space="preserve">Psychiatric Assessment) </w:t>
      </w:r>
      <w:r w:rsidR="00FE493C">
        <w:rPr>
          <w:rFonts w:ascii="Arial" w:hAnsi="Arial" w:cs="Arial"/>
          <w:sz w:val="24"/>
          <w:szCs w:val="24"/>
        </w:rPr>
        <w:t xml:space="preserve">for </w:t>
      </w:r>
      <w:r w:rsidR="00805CFA" w:rsidRPr="007F2EA1">
        <w:rPr>
          <w:rFonts w:ascii="Arial" w:hAnsi="Arial" w:cs="Arial"/>
          <w:sz w:val="24"/>
          <w:szCs w:val="24"/>
        </w:rPr>
        <w:t xml:space="preserve">a client that is new to your </w:t>
      </w:r>
      <w:r w:rsidR="00906B86" w:rsidRPr="0055064D">
        <w:rPr>
          <w:rFonts w:ascii="Arial" w:hAnsi="Arial" w:cs="Arial"/>
          <w:sz w:val="24"/>
          <w:szCs w:val="24"/>
        </w:rPr>
        <w:t>program</w:t>
      </w:r>
      <w:r w:rsidR="00805CFA" w:rsidRPr="007F2EA1">
        <w:rPr>
          <w:rFonts w:ascii="Arial" w:hAnsi="Arial" w:cs="Arial"/>
          <w:sz w:val="24"/>
          <w:szCs w:val="24"/>
        </w:rPr>
        <w:t xml:space="preserve"> </w:t>
      </w:r>
      <w:r w:rsidR="00547F8C" w:rsidRPr="007F2EA1">
        <w:rPr>
          <w:rFonts w:ascii="Arial" w:hAnsi="Arial" w:cs="Arial"/>
          <w:sz w:val="24"/>
          <w:szCs w:val="24"/>
        </w:rPr>
        <w:t xml:space="preserve">and information has prepopulated from historical assessments, </w:t>
      </w:r>
      <w:r w:rsidR="00805CFA" w:rsidRPr="007F2EA1">
        <w:rPr>
          <w:rFonts w:ascii="Arial" w:hAnsi="Arial" w:cs="Arial"/>
          <w:sz w:val="24"/>
          <w:szCs w:val="24"/>
        </w:rPr>
        <w:t xml:space="preserve">it is your responsibility to review each section in detail with the </w:t>
      </w:r>
      <w:r w:rsidR="007F2EA1" w:rsidRPr="007F2EA1">
        <w:rPr>
          <w:rFonts w:ascii="Arial" w:hAnsi="Arial" w:cs="Arial"/>
          <w:sz w:val="24"/>
          <w:szCs w:val="24"/>
        </w:rPr>
        <w:t>client for</w:t>
      </w:r>
      <w:r w:rsidR="00805CFA" w:rsidRPr="007F2EA1">
        <w:rPr>
          <w:rFonts w:ascii="Arial" w:hAnsi="Arial" w:cs="Arial"/>
          <w:sz w:val="24"/>
          <w:szCs w:val="24"/>
        </w:rPr>
        <w:t xml:space="preserve"> continued clinical relevance/accuracy.  </w:t>
      </w:r>
      <w:r w:rsidR="00C51978" w:rsidRPr="007F2EA1">
        <w:rPr>
          <w:rFonts w:ascii="Arial" w:hAnsi="Arial" w:cs="Arial"/>
          <w:sz w:val="24"/>
          <w:szCs w:val="24"/>
        </w:rPr>
        <w:t>It is not required to keep all historical information in a section</w:t>
      </w:r>
      <w:r w:rsidR="00906B86">
        <w:rPr>
          <w:rFonts w:ascii="Arial" w:hAnsi="Arial" w:cs="Arial"/>
          <w:sz w:val="24"/>
          <w:szCs w:val="24"/>
        </w:rPr>
        <w:t>.  Ra</w:t>
      </w:r>
      <w:r w:rsidR="00547F8C" w:rsidRPr="007F2EA1">
        <w:rPr>
          <w:rFonts w:ascii="Arial" w:hAnsi="Arial" w:cs="Arial"/>
          <w:sz w:val="24"/>
          <w:szCs w:val="24"/>
        </w:rPr>
        <w:t>ther it is your responsibility to add, update, edit, correct</w:t>
      </w:r>
      <w:r w:rsidR="00A47DE6">
        <w:rPr>
          <w:rFonts w:ascii="Arial" w:hAnsi="Arial" w:cs="Arial"/>
          <w:sz w:val="24"/>
          <w:szCs w:val="24"/>
        </w:rPr>
        <w:t>, a</w:t>
      </w:r>
      <w:r w:rsidR="00547F8C" w:rsidRPr="007F2EA1">
        <w:rPr>
          <w:rFonts w:ascii="Arial" w:hAnsi="Arial" w:cs="Arial"/>
          <w:sz w:val="24"/>
          <w:szCs w:val="24"/>
        </w:rPr>
        <w:t xml:space="preserve">nd/or retain appropriate clinical </w:t>
      </w:r>
      <w:r w:rsidR="00906B86">
        <w:rPr>
          <w:rFonts w:ascii="Arial" w:hAnsi="Arial" w:cs="Arial"/>
          <w:sz w:val="24"/>
          <w:szCs w:val="24"/>
        </w:rPr>
        <w:t xml:space="preserve">information </w:t>
      </w:r>
      <w:r w:rsidR="00547F8C" w:rsidRPr="007F2EA1">
        <w:rPr>
          <w:rFonts w:ascii="Arial" w:hAnsi="Arial" w:cs="Arial"/>
          <w:sz w:val="24"/>
          <w:szCs w:val="24"/>
        </w:rPr>
        <w:t>that, in your professional opinion, is deemed</w:t>
      </w:r>
      <w:r w:rsidR="00A47DE6">
        <w:rPr>
          <w:rFonts w:ascii="Arial" w:hAnsi="Arial" w:cs="Arial"/>
          <w:sz w:val="24"/>
          <w:szCs w:val="24"/>
        </w:rPr>
        <w:t xml:space="preserve"> </w:t>
      </w:r>
      <w:r w:rsidR="00547F8C" w:rsidRPr="007F2EA1">
        <w:rPr>
          <w:rFonts w:ascii="Arial" w:hAnsi="Arial" w:cs="Arial"/>
          <w:sz w:val="24"/>
          <w:szCs w:val="24"/>
        </w:rPr>
        <w:t xml:space="preserve">relevant to the client’s current presentation/needs. </w:t>
      </w:r>
      <w:r w:rsidR="00A47DE6">
        <w:rPr>
          <w:rFonts w:ascii="Arial" w:hAnsi="Arial" w:cs="Arial"/>
          <w:sz w:val="24"/>
          <w:szCs w:val="24"/>
        </w:rPr>
        <w:t xml:space="preserve">You may delete information that has pre-populated for the purpose of greater accuracy in documentation of client’s current level of functioning and need.  (Please note, this information will always exist in the final approved version of the Assessments previously conducted and documented in </w:t>
      </w:r>
      <w:r w:rsidR="00454B25">
        <w:rPr>
          <w:rFonts w:ascii="Arial" w:hAnsi="Arial" w:cs="Arial"/>
          <w:sz w:val="24"/>
          <w:szCs w:val="24"/>
        </w:rPr>
        <w:t>CCBH</w:t>
      </w:r>
      <w:r w:rsidR="00A47DE6">
        <w:rPr>
          <w:rFonts w:ascii="Arial" w:hAnsi="Arial" w:cs="Arial"/>
          <w:sz w:val="24"/>
          <w:szCs w:val="24"/>
        </w:rPr>
        <w:t xml:space="preserve">). </w:t>
      </w:r>
    </w:p>
    <w:p w:rsidR="00FE493C" w:rsidRPr="007F2EA1" w:rsidRDefault="00FE493C" w:rsidP="007F2EA1">
      <w:pPr>
        <w:jc w:val="both"/>
        <w:rPr>
          <w:rFonts w:ascii="Arial" w:hAnsi="Arial" w:cs="Arial"/>
          <w:sz w:val="24"/>
          <w:szCs w:val="24"/>
          <w:u w:val="single"/>
        </w:rPr>
      </w:pPr>
      <w:r>
        <w:rPr>
          <w:rFonts w:ascii="Arial" w:hAnsi="Arial" w:cs="Arial"/>
          <w:sz w:val="24"/>
          <w:szCs w:val="24"/>
          <w:u w:val="single"/>
        </w:rPr>
        <w:t>Standards for Specific Fields in the BHA and/or Psychiatric Assessment</w:t>
      </w:r>
    </w:p>
    <w:p w:rsidR="00FE493C" w:rsidRDefault="00FE493C" w:rsidP="007F2EA1">
      <w:pPr>
        <w:pStyle w:val="ListParagraph"/>
        <w:numPr>
          <w:ilvl w:val="0"/>
          <w:numId w:val="6"/>
        </w:numPr>
        <w:jc w:val="both"/>
        <w:rPr>
          <w:rFonts w:ascii="Arial" w:hAnsi="Arial" w:cs="Arial"/>
          <w:sz w:val="24"/>
          <w:szCs w:val="24"/>
        </w:rPr>
      </w:pPr>
      <w:r>
        <w:rPr>
          <w:rFonts w:ascii="Arial" w:hAnsi="Arial" w:cs="Arial"/>
          <w:sz w:val="24"/>
          <w:szCs w:val="24"/>
        </w:rPr>
        <w:t xml:space="preserve">Presenting Problem:  </w:t>
      </w:r>
      <w:r w:rsidR="00C51978" w:rsidRPr="007F2EA1">
        <w:rPr>
          <w:rFonts w:ascii="Arial" w:hAnsi="Arial" w:cs="Arial"/>
          <w:sz w:val="24"/>
          <w:szCs w:val="24"/>
        </w:rPr>
        <w:t xml:space="preserve">Information that pre-populates the Presenting Problem section should be reviewed and summarized, as appropriate, as your first </w:t>
      </w:r>
      <w:r w:rsidR="00C51978" w:rsidRPr="007F2EA1">
        <w:rPr>
          <w:rFonts w:ascii="Arial" w:hAnsi="Arial" w:cs="Arial"/>
          <w:sz w:val="24"/>
          <w:szCs w:val="24"/>
        </w:rPr>
        <w:lastRenderedPageBreak/>
        <w:t xml:space="preserve">entry in the Past Psychiatric History section. Once summarized, the Presenting Problem information that has prepopulated should be deleted so that the Presenting Problem information documented </w:t>
      </w:r>
      <w:r w:rsidR="0023228C" w:rsidRPr="007F2EA1">
        <w:rPr>
          <w:rFonts w:ascii="Arial" w:hAnsi="Arial" w:cs="Arial"/>
          <w:sz w:val="24"/>
          <w:szCs w:val="24"/>
        </w:rPr>
        <w:t xml:space="preserve">by you </w:t>
      </w:r>
      <w:r w:rsidR="00C51978" w:rsidRPr="007F2EA1">
        <w:rPr>
          <w:rFonts w:ascii="Arial" w:hAnsi="Arial" w:cs="Arial"/>
          <w:sz w:val="24"/>
          <w:szCs w:val="24"/>
        </w:rPr>
        <w:t xml:space="preserve">is specific to why the client is seeking services from your program at the time of the assessment. </w:t>
      </w:r>
    </w:p>
    <w:p w:rsidR="0023228C" w:rsidRDefault="00FE493C" w:rsidP="007F2EA1">
      <w:pPr>
        <w:ind w:left="1080" w:hanging="360"/>
        <w:jc w:val="both"/>
      </w:pPr>
      <w:r w:rsidRPr="007F2EA1">
        <w:rPr>
          <w:rFonts w:ascii="Arial" w:hAnsi="Arial" w:cs="Arial"/>
          <w:sz w:val="24"/>
          <w:szCs w:val="24"/>
        </w:rPr>
        <w:t xml:space="preserve">B. </w:t>
      </w:r>
      <w:r w:rsidR="00906B86">
        <w:rPr>
          <w:rFonts w:ascii="Arial" w:hAnsi="Arial" w:cs="Arial"/>
          <w:sz w:val="24"/>
          <w:szCs w:val="24"/>
        </w:rPr>
        <w:t xml:space="preserve"> </w:t>
      </w:r>
      <w:r w:rsidRPr="007F2EA1">
        <w:rPr>
          <w:rFonts w:ascii="Arial" w:hAnsi="Arial" w:cs="Arial"/>
          <w:sz w:val="24"/>
          <w:szCs w:val="24"/>
        </w:rPr>
        <w:t xml:space="preserve">Clinical Formulation:  </w:t>
      </w:r>
      <w:r w:rsidR="00D763F7" w:rsidRPr="007F2EA1">
        <w:rPr>
          <w:rFonts w:ascii="Arial" w:hAnsi="Arial" w:cs="Arial"/>
          <w:sz w:val="24"/>
          <w:szCs w:val="24"/>
        </w:rPr>
        <w:t>T</w:t>
      </w:r>
      <w:r w:rsidR="00C51978" w:rsidRPr="007F2EA1">
        <w:rPr>
          <w:rFonts w:ascii="Arial" w:hAnsi="Arial" w:cs="Arial"/>
          <w:sz w:val="24"/>
          <w:szCs w:val="24"/>
        </w:rPr>
        <w:t xml:space="preserve">he Clinical </w:t>
      </w:r>
      <w:r w:rsidRPr="007F2EA1">
        <w:rPr>
          <w:rFonts w:ascii="Arial" w:hAnsi="Arial" w:cs="Arial"/>
          <w:sz w:val="24"/>
          <w:szCs w:val="24"/>
        </w:rPr>
        <w:t>Formulation</w:t>
      </w:r>
      <w:r w:rsidR="00C51978" w:rsidRPr="007F2EA1">
        <w:rPr>
          <w:rFonts w:ascii="Arial" w:hAnsi="Arial" w:cs="Arial"/>
          <w:sz w:val="24"/>
          <w:szCs w:val="24"/>
        </w:rPr>
        <w:t xml:space="preserve"> section should be reviewed and summarized with information added to the Past Psychiatric History section, as needed.  Then any prepopulated information in th</w:t>
      </w:r>
      <w:r w:rsidRPr="007F2EA1">
        <w:rPr>
          <w:rFonts w:ascii="Arial" w:hAnsi="Arial" w:cs="Arial"/>
          <w:sz w:val="24"/>
          <w:szCs w:val="24"/>
        </w:rPr>
        <w:t xml:space="preserve">is </w:t>
      </w:r>
      <w:r w:rsidR="00C51978" w:rsidRPr="007F2EA1">
        <w:rPr>
          <w:rFonts w:ascii="Arial" w:hAnsi="Arial" w:cs="Arial"/>
          <w:sz w:val="24"/>
          <w:szCs w:val="24"/>
        </w:rPr>
        <w:t xml:space="preserve">section should be deleted so that the documentation in that section can refer specifically to your </w:t>
      </w:r>
      <w:r w:rsidR="00DE341E" w:rsidRPr="007F2EA1">
        <w:rPr>
          <w:rFonts w:ascii="Arial" w:hAnsi="Arial" w:cs="Arial"/>
          <w:sz w:val="24"/>
          <w:szCs w:val="24"/>
        </w:rPr>
        <w:t>program</w:t>
      </w:r>
      <w:r w:rsidR="00C51978" w:rsidRPr="007F2EA1">
        <w:rPr>
          <w:rFonts w:ascii="Arial" w:hAnsi="Arial" w:cs="Arial"/>
          <w:sz w:val="24"/>
          <w:szCs w:val="24"/>
        </w:rPr>
        <w:t>, documenting clearly your assessment of medical necessity and the client’s need for services at your program.</w:t>
      </w:r>
    </w:p>
    <w:p w:rsidR="00697ED7" w:rsidRPr="007F2EA1" w:rsidRDefault="00FE493C" w:rsidP="007F2EA1">
      <w:pPr>
        <w:ind w:left="1080" w:hanging="360"/>
        <w:jc w:val="both"/>
        <w:rPr>
          <w:rFonts w:ascii="Arial" w:hAnsi="Arial" w:cs="Arial"/>
          <w:sz w:val="24"/>
          <w:szCs w:val="24"/>
        </w:rPr>
      </w:pPr>
      <w:r>
        <w:rPr>
          <w:rFonts w:ascii="Arial" w:hAnsi="Arial" w:cs="Arial"/>
          <w:sz w:val="24"/>
          <w:szCs w:val="24"/>
        </w:rPr>
        <w:t xml:space="preserve">C. </w:t>
      </w:r>
      <w:r w:rsidR="00697ED7" w:rsidRPr="007F2EA1">
        <w:rPr>
          <w:rFonts w:ascii="Arial" w:hAnsi="Arial" w:cs="Arial"/>
          <w:sz w:val="24"/>
          <w:szCs w:val="24"/>
        </w:rPr>
        <w:t xml:space="preserve">The following </w:t>
      </w:r>
      <w:r w:rsidR="0023228C" w:rsidRPr="007F2EA1">
        <w:rPr>
          <w:rFonts w:ascii="Arial" w:hAnsi="Arial" w:cs="Arial"/>
          <w:sz w:val="24"/>
          <w:szCs w:val="24"/>
        </w:rPr>
        <w:t xml:space="preserve">additional </w:t>
      </w:r>
      <w:r w:rsidR="00697ED7" w:rsidRPr="007F2EA1">
        <w:rPr>
          <w:rFonts w:ascii="Arial" w:hAnsi="Arial" w:cs="Arial"/>
          <w:sz w:val="24"/>
          <w:szCs w:val="24"/>
        </w:rPr>
        <w:t xml:space="preserve">fields have been identified as </w:t>
      </w:r>
      <w:r w:rsidR="002559D4" w:rsidRPr="007F2EA1">
        <w:rPr>
          <w:rFonts w:ascii="Arial" w:hAnsi="Arial" w:cs="Arial"/>
          <w:sz w:val="24"/>
          <w:szCs w:val="24"/>
        </w:rPr>
        <w:t xml:space="preserve">areas in which </w:t>
      </w:r>
      <w:r w:rsidR="00697ED7" w:rsidRPr="007F2EA1">
        <w:rPr>
          <w:rFonts w:ascii="Arial" w:hAnsi="Arial" w:cs="Arial"/>
          <w:sz w:val="24"/>
          <w:szCs w:val="24"/>
        </w:rPr>
        <w:t>historical information</w:t>
      </w:r>
      <w:r w:rsidR="000B3BF7" w:rsidRPr="007F2EA1">
        <w:rPr>
          <w:rFonts w:ascii="Arial" w:hAnsi="Arial" w:cs="Arial"/>
          <w:sz w:val="24"/>
          <w:szCs w:val="24"/>
        </w:rPr>
        <w:t xml:space="preserve"> should be evaluated</w:t>
      </w:r>
      <w:r w:rsidR="00C51978" w:rsidRPr="007F2EA1">
        <w:rPr>
          <w:rFonts w:ascii="Arial" w:hAnsi="Arial" w:cs="Arial"/>
          <w:sz w:val="24"/>
          <w:szCs w:val="24"/>
        </w:rPr>
        <w:t xml:space="preserve"> for inclusion, revision or deletion</w:t>
      </w:r>
      <w:r w:rsidR="00A47DE6">
        <w:rPr>
          <w:rFonts w:ascii="Arial" w:hAnsi="Arial" w:cs="Arial"/>
          <w:sz w:val="24"/>
          <w:szCs w:val="24"/>
        </w:rPr>
        <w:t xml:space="preserve"> (when it makes clinical sense to do so)</w:t>
      </w:r>
      <w:r w:rsidR="00C51978" w:rsidRPr="007F2EA1">
        <w:rPr>
          <w:rFonts w:ascii="Arial" w:hAnsi="Arial" w:cs="Arial"/>
          <w:sz w:val="24"/>
          <w:szCs w:val="24"/>
        </w:rPr>
        <w:t>:</w:t>
      </w:r>
      <w:r w:rsidR="00697ED7" w:rsidRPr="007F2EA1">
        <w:rPr>
          <w:rFonts w:ascii="Arial" w:hAnsi="Arial" w:cs="Arial"/>
          <w:sz w:val="24"/>
          <w:szCs w:val="24"/>
        </w:rPr>
        <w:t xml:space="preserve"> </w:t>
      </w:r>
    </w:p>
    <w:p w:rsidR="00697ED7" w:rsidRDefault="00697ED7" w:rsidP="00697ED7">
      <w:pPr>
        <w:pStyle w:val="ListParagraph"/>
        <w:numPr>
          <w:ilvl w:val="1"/>
          <w:numId w:val="1"/>
        </w:numPr>
        <w:jc w:val="both"/>
        <w:rPr>
          <w:rFonts w:ascii="Arial" w:hAnsi="Arial" w:cs="Arial"/>
          <w:sz w:val="24"/>
          <w:szCs w:val="24"/>
        </w:rPr>
      </w:pPr>
      <w:r>
        <w:rPr>
          <w:rFonts w:ascii="Arial" w:hAnsi="Arial" w:cs="Arial"/>
          <w:sz w:val="24"/>
          <w:szCs w:val="24"/>
        </w:rPr>
        <w:t>Past Psychiatric History</w:t>
      </w:r>
    </w:p>
    <w:p w:rsidR="00697ED7" w:rsidRDefault="00302DF6" w:rsidP="00697ED7">
      <w:pPr>
        <w:pStyle w:val="ListParagraph"/>
        <w:numPr>
          <w:ilvl w:val="1"/>
          <w:numId w:val="1"/>
        </w:numPr>
        <w:jc w:val="both"/>
        <w:rPr>
          <w:rFonts w:ascii="Arial" w:hAnsi="Arial" w:cs="Arial"/>
          <w:sz w:val="24"/>
          <w:szCs w:val="24"/>
        </w:rPr>
      </w:pPr>
      <w:r>
        <w:rPr>
          <w:rFonts w:ascii="Arial" w:hAnsi="Arial" w:cs="Arial"/>
          <w:sz w:val="24"/>
          <w:szCs w:val="24"/>
        </w:rPr>
        <w:t>Family History</w:t>
      </w:r>
    </w:p>
    <w:p w:rsidR="00302DF6" w:rsidRDefault="00302DF6" w:rsidP="00697ED7">
      <w:pPr>
        <w:pStyle w:val="ListParagraph"/>
        <w:numPr>
          <w:ilvl w:val="1"/>
          <w:numId w:val="1"/>
        </w:numPr>
        <w:jc w:val="both"/>
        <w:rPr>
          <w:rFonts w:ascii="Arial" w:hAnsi="Arial" w:cs="Arial"/>
          <w:sz w:val="24"/>
          <w:szCs w:val="24"/>
        </w:rPr>
      </w:pPr>
      <w:r>
        <w:rPr>
          <w:rFonts w:ascii="Arial" w:hAnsi="Arial" w:cs="Arial"/>
          <w:sz w:val="24"/>
          <w:szCs w:val="24"/>
        </w:rPr>
        <w:t>Educational/Employment History</w:t>
      </w:r>
    </w:p>
    <w:p w:rsidR="00302DF6" w:rsidRDefault="00302DF6" w:rsidP="00697ED7">
      <w:pPr>
        <w:pStyle w:val="ListParagraph"/>
        <w:numPr>
          <w:ilvl w:val="1"/>
          <w:numId w:val="1"/>
        </w:numPr>
        <w:jc w:val="both"/>
        <w:rPr>
          <w:rFonts w:ascii="Arial" w:hAnsi="Arial" w:cs="Arial"/>
          <w:sz w:val="24"/>
          <w:szCs w:val="24"/>
        </w:rPr>
      </w:pPr>
      <w:r>
        <w:rPr>
          <w:rFonts w:ascii="Arial" w:hAnsi="Arial" w:cs="Arial"/>
          <w:sz w:val="24"/>
          <w:szCs w:val="24"/>
        </w:rPr>
        <w:t>Cultural Information</w:t>
      </w:r>
    </w:p>
    <w:p w:rsidR="00302DF6" w:rsidRDefault="00302DF6" w:rsidP="00697ED7">
      <w:pPr>
        <w:pStyle w:val="ListParagraph"/>
        <w:numPr>
          <w:ilvl w:val="1"/>
          <w:numId w:val="1"/>
        </w:numPr>
        <w:jc w:val="both"/>
        <w:rPr>
          <w:rFonts w:ascii="Arial" w:hAnsi="Arial" w:cs="Arial"/>
          <w:sz w:val="24"/>
          <w:szCs w:val="24"/>
        </w:rPr>
      </w:pPr>
      <w:r>
        <w:rPr>
          <w:rFonts w:ascii="Arial" w:hAnsi="Arial" w:cs="Arial"/>
          <w:sz w:val="24"/>
          <w:szCs w:val="24"/>
        </w:rPr>
        <w:t>Social History</w:t>
      </w:r>
    </w:p>
    <w:p w:rsidR="00302DF6" w:rsidRDefault="00302DF6" w:rsidP="00697ED7">
      <w:pPr>
        <w:pStyle w:val="ListParagraph"/>
        <w:numPr>
          <w:ilvl w:val="1"/>
          <w:numId w:val="1"/>
        </w:numPr>
        <w:jc w:val="both"/>
        <w:rPr>
          <w:rFonts w:ascii="Arial" w:hAnsi="Arial" w:cs="Arial"/>
          <w:sz w:val="24"/>
          <w:szCs w:val="24"/>
        </w:rPr>
      </w:pPr>
      <w:r>
        <w:rPr>
          <w:rFonts w:ascii="Arial" w:hAnsi="Arial" w:cs="Arial"/>
          <w:sz w:val="24"/>
          <w:szCs w:val="24"/>
        </w:rPr>
        <w:t>History of Violence</w:t>
      </w:r>
    </w:p>
    <w:p w:rsidR="00454B25" w:rsidRDefault="00454B25" w:rsidP="00697ED7">
      <w:pPr>
        <w:pStyle w:val="ListParagraph"/>
        <w:numPr>
          <w:ilvl w:val="1"/>
          <w:numId w:val="1"/>
        </w:numPr>
        <w:jc w:val="both"/>
        <w:rPr>
          <w:rFonts w:ascii="Arial" w:hAnsi="Arial" w:cs="Arial"/>
          <w:sz w:val="24"/>
          <w:szCs w:val="24"/>
        </w:rPr>
      </w:pPr>
      <w:r>
        <w:rPr>
          <w:rFonts w:ascii="Arial" w:hAnsi="Arial" w:cs="Arial"/>
          <w:sz w:val="24"/>
          <w:szCs w:val="24"/>
        </w:rPr>
        <w:t>Trauma questions</w:t>
      </w:r>
    </w:p>
    <w:p w:rsidR="00302DF6" w:rsidRDefault="00302DF6" w:rsidP="00697ED7">
      <w:pPr>
        <w:pStyle w:val="ListParagraph"/>
        <w:numPr>
          <w:ilvl w:val="1"/>
          <w:numId w:val="1"/>
        </w:numPr>
        <w:jc w:val="both"/>
        <w:rPr>
          <w:rFonts w:ascii="Arial" w:hAnsi="Arial" w:cs="Arial"/>
          <w:sz w:val="24"/>
          <w:szCs w:val="24"/>
        </w:rPr>
      </w:pPr>
      <w:r>
        <w:rPr>
          <w:rFonts w:ascii="Arial" w:hAnsi="Arial" w:cs="Arial"/>
          <w:sz w:val="24"/>
          <w:szCs w:val="24"/>
        </w:rPr>
        <w:t>Substance Use Information</w:t>
      </w:r>
    </w:p>
    <w:p w:rsidR="00302DF6" w:rsidRDefault="00302DF6" w:rsidP="00697ED7">
      <w:pPr>
        <w:pStyle w:val="ListParagraph"/>
        <w:numPr>
          <w:ilvl w:val="1"/>
          <w:numId w:val="1"/>
        </w:numPr>
        <w:jc w:val="both"/>
        <w:rPr>
          <w:rFonts w:ascii="Arial" w:hAnsi="Arial" w:cs="Arial"/>
          <w:sz w:val="24"/>
          <w:szCs w:val="24"/>
        </w:rPr>
      </w:pPr>
      <w:r>
        <w:rPr>
          <w:rFonts w:ascii="Arial" w:hAnsi="Arial" w:cs="Arial"/>
          <w:sz w:val="24"/>
          <w:szCs w:val="24"/>
        </w:rPr>
        <w:t>Military History</w:t>
      </w:r>
    </w:p>
    <w:p w:rsidR="00623AE2" w:rsidRDefault="009D394D" w:rsidP="00623AE2">
      <w:pPr>
        <w:jc w:val="both"/>
        <w:rPr>
          <w:rFonts w:ascii="Arial" w:hAnsi="Arial" w:cs="Arial"/>
          <w:sz w:val="24"/>
          <w:szCs w:val="24"/>
          <w:u w:val="single"/>
        </w:rPr>
      </w:pPr>
      <w:r>
        <w:rPr>
          <w:rFonts w:ascii="Arial" w:hAnsi="Arial" w:cs="Arial"/>
          <w:sz w:val="24"/>
          <w:szCs w:val="24"/>
          <w:u w:val="single"/>
        </w:rPr>
        <w:t>Documentation Standards to Indicate Information in a Section of the BHA/Psychiatric Assessment is Being Retained or Edited</w:t>
      </w:r>
    </w:p>
    <w:p w:rsidR="00DD0889" w:rsidRPr="00D34534" w:rsidRDefault="00623AE2" w:rsidP="00DD0889">
      <w:pPr>
        <w:jc w:val="both"/>
        <w:rPr>
          <w:rFonts w:ascii="Arial" w:hAnsi="Arial" w:cs="Arial"/>
          <w:sz w:val="24"/>
          <w:szCs w:val="24"/>
        </w:rPr>
      </w:pPr>
      <w:r w:rsidRPr="00547F8C">
        <w:rPr>
          <w:rFonts w:ascii="Arial" w:hAnsi="Arial" w:cs="Arial"/>
          <w:sz w:val="24"/>
          <w:szCs w:val="24"/>
        </w:rPr>
        <w:t xml:space="preserve">When adding to a text field, </w:t>
      </w:r>
      <w:r w:rsidR="00A801E1">
        <w:rPr>
          <w:rFonts w:ascii="Arial" w:hAnsi="Arial" w:cs="Arial"/>
          <w:sz w:val="24"/>
          <w:szCs w:val="24"/>
        </w:rPr>
        <w:t xml:space="preserve">start your documentation at the beginning of the text </w:t>
      </w:r>
      <w:r w:rsidR="009D394D">
        <w:rPr>
          <w:rFonts w:ascii="Arial" w:hAnsi="Arial" w:cs="Arial"/>
          <w:sz w:val="24"/>
          <w:szCs w:val="24"/>
        </w:rPr>
        <w:t xml:space="preserve">window. </w:t>
      </w:r>
      <w:r w:rsidR="00A801E1">
        <w:rPr>
          <w:rFonts w:ascii="Arial" w:hAnsi="Arial" w:cs="Arial"/>
          <w:sz w:val="24"/>
          <w:szCs w:val="24"/>
        </w:rPr>
        <w:t>Label the field with the unit/subunit number of your program to indicate which p</w:t>
      </w:r>
      <w:r w:rsidR="009D394D">
        <w:rPr>
          <w:rFonts w:ascii="Arial" w:hAnsi="Arial" w:cs="Arial"/>
          <w:sz w:val="24"/>
          <w:szCs w:val="24"/>
        </w:rPr>
        <w:t>rogram is providing information</w:t>
      </w:r>
      <w:r w:rsidR="00906B86">
        <w:rPr>
          <w:rFonts w:ascii="Arial" w:hAnsi="Arial" w:cs="Arial"/>
          <w:sz w:val="24"/>
          <w:szCs w:val="24"/>
        </w:rPr>
        <w:t xml:space="preserve">. Additionally, add </w:t>
      </w:r>
      <w:r w:rsidR="009D394D">
        <w:rPr>
          <w:rFonts w:ascii="Arial" w:hAnsi="Arial" w:cs="Arial"/>
          <w:sz w:val="24"/>
          <w:szCs w:val="24"/>
        </w:rPr>
        <w:t>the date</w:t>
      </w:r>
      <w:r w:rsidR="001541D6">
        <w:rPr>
          <w:rFonts w:ascii="Arial" w:hAnsi="Arial" w:cs="Arial"/>
          <w:sz w:val="24"/>
          <w:szCs w:val="24"/>
        </w:rPr>
        <w:t xml:space="preserve"> of your documentation</w:t>
      </w:r>
      <w:r w:rsidR="009D394D">
        <w:rPr>
          <w:rFonts w:ascii="Arial" w:hAnsi="Arial" w:cs="Arial"/>
          <w:sz w:val="24"/>
          <w:szCs w:val="24"/>
        </w:rPr>
        <w:t>.</w:t>
      </w:r>
      <w:r w:rsidR="00A801E1">
        <w:rPr>
          <w:rFonts w:ascii="Arial" w:hAnsi="Arial" w:cs="Arial"/>
          <w:sz w:val="24"/>
          <w:szCs w:val="24"/>
        </w:rPr>
        <w:t xml:space="preserve">  I</w:t>
      </w:r>
      <w:r w:rsidR="008E13A9" w:rsidRPr="00547F8C">
        <w:rPr>
          <w:rFonts w:ascii="Arial" w:hAnsi="Arial" w:cs="Arial"/>
          <w:sz w:val="24"/>
          <w:szCs w:val="24"/>
        </w:rPr>
        <w:t>f</w:t>
      </w:r>
      <w:r w:rsidR="00822426" w:rsidRPr="00547F8C">
        <w:rPr>
          <w:rFonts w:ascii="Arial" w:hAnsi="Arial" w:cs="Arial"/>
          <w:sz w:val="24"/>
          <w:szCs w:val="24"/>
        </w:rPr>
        <w:t xml:space="preserve"> the information </w:t>
      </w:r>
      <w:r w:rsidR="00A801E1">
        <w:rPr>
          <w:rFonts w:ascii="Arial" w:hAnsi="Arial" w:cs="Arial"/>
          <w:sz w:val="24"/>
          <w:szCs w:val="24"/>
        </w:rPr>
        <w:t xml:space="preserve">that prepopulated </w:t>
      </w:r>
      <w:r w:rsidR="00822426" w:rsidRPr="00547F8C">
        <w:rPr>
          <w:rFonts w:ascii="Arial" w:hAnsi="Arial" w:cs="Arial"/>
          <w:sz w:val="24"/>
          <w:szCs w:val="24"/>
        </w:rPr>
        <w:t xml:space="preserve">is </w:t>
      </w:r>
      <w:r w:rsidR="00A801E1">
        <w:rPr>
          <w:rFonts w:ascii="Arial" w:hAnsi="Arial" w:cs="Arial"/>
          <w:sz w:val="24"/>
          <w:szCs w:val="24"/>
        </w:rPr>
        <w:t xml:space="preserve">still current and </w:t>
      </w:r>
      <w:r w:rsidR="00822426" w:rsidRPr="00547F8C">
        <w:rPr>
          <w:rFonts w:ascii="Arial" w:hAnsi="Arial" w:cs="Arial"/>
          <w:sz w:val="24"/>
          <w:szCs w:val="24"/>
        </w:rPr>
        <w:t>well documented</w:t>
      </w:r>
      <w:r w:rsidR="00906B86">
        <w:rPr>
          <w:rFonts w:ascii="Arial" w:hAnsi="Arial" w:cs="Arial"/>
          <w:sz w:val="24"/>
          <w:szCs w:val="24"/>
        </w:rPr>
        <w:t>,</w:t>
      </w:r>
      <w:r w:rsidR="009D394D">
        <w:rPr>
          <w:rFonts w:ascii="Arial" w:hAnsi="Arial" w:cs="Arial"/>
          <w:sz w:val="24"/>
          <w:szCs w:val="24"/>
        </w:rPr>
        <w:t xml:space="preserve"> and you are accepting the information without changes, type the heading “REVIEWED WITH NO CHANGES” at the top of the previous text.  If you </w:t>
      </w:r>
      <w:r w:rsidR="00822426" w:rsidRPr="00547F8C">
        <w:rPr>
          <w:rFonts w:ascii="Arial" w:hAnsi="Arial" w:cs="Arial"/>
          <w:sz w:val="24"/>
          <w:szCs w:val="24"/>
        </w:rPr>
        <w:t xml:space="preserve">want to add </w:t>
      </w:r>
      <w:r w:rsidR="00AB7E29" w:rsidRPr="00547F8C">
        <w:rPr>
          <w:rFonts w:ascii="Arial" w:hAnsi="Arial" w:cs="Arial"/>
          <w:sz w:val="24"/>
          <w:szCs w:val="24"/>
        </w:rPr>
        <w:t xml:space="preserve">to </w:t>
      </w:r>
      <w:r w:rsidR="00822426" w:rsidRPr="00547F8C">
        <w:rPr>
          <w:rFonts w:ascii="Arial" w:hAnsi="Arial" w:cs="Arial"/>
          <w:sz w:val="24"/>
          <w:szCs w:val="24"/>
        </w:rPr>
        <w:t xml:space="preserve">or edit the </w:t>
      </w:r>
      <w:r w:rsidR="00AB33FB" w:rsidRPr="00547F8C">
        <w:rPr>
          <w:rFonts w:ascii="Arial" w:hAnsi="Arial" w:cs="Arial"/>
          <w:sz w:val="24"/>
          <w:szCs w:val="24"/>
        </w:rPr>
        <w:t xml:space="preserve">existing </w:t>
      </w:r>
      <w:r w:rsidR="00822426" w:rsidRPr="00547F8C">
        <w:rPr>
          <w:rFonts w:ascii="Arial" w:hAnsi="Arial" w:cs="Arial"/>
          <w:sz w:val="24"/>
          <w:szCs w:val="24"/>
        </w:rPr>
        <w:t>information</w:t>
      </w:r>
      <w:r w:rsidR="009D394D">
        <w:rPr>
          <w:rFonts w:ascii="Arial" w:hAnsi="Arial" w:cs="Arial"/>
          <w:sz w:val="24"/>
          <w:szCs w:val="24"/>
        </w:rPr>
        <w:t>, type the heading “REVIEWED WITH EDITS</w:t>
      </w:r>
      <w:r w:rsidR="007F2EA1">
        <w:rPr>
          <w:rFonts w:ascii="Arial" w:hAnsi="Arial" w:cs="Arial"/>
          <w:sz w:val="24"/>
          <w:szCs w:val="24"/>
        </w:rPr>
        <w:t xml:space="preserve">” </w:t>
      </w:r>
      <w:r w:rsidR="007F2EA1" w:rsidRPr="00547F8C">
        <w:rPr>
          <w:rFonts w:ascii="Arial" w:hAnsi="Arial" w:cs="Arial"/>
          <w:sz w:val="24"/>
          <w:szCs w:val="24"/>
        </w:rPr>
        <w:t>on</w:t>
      </w:r>
      <w:r w:rsidR="002474CB" w:rsidRPr="00A801E1">
        <w:rPr>
          <w:rFonts w:ascii="Arial" w:hAnsi="Arial" w:cs="Arial"/>
          <w:sz w:val="24"/>
          <w:szCs w:val="24"/>
        </w:rPr>
        <w:t xml:space="preserve"> top of the previous text</w:t>
      </w:r>
      <w:r w:rsidR="009D394D">
        <w:rPr>
          <w:rFonts w:ascii="Arial" w:hAnsi="Arial" w:cs="Arial"/>
          <w:sz w:val="24"/>
          <w:szCs w:val="24"/>
        </w:rPr>
        <w:t xml:space="preserve"> </w:t>
      </w:r>
      <w:r w:rsidR="008E13A9" w:rsidRPr="00A801E1">
        <w:rPr>
          <w:rFonts w:ascii="Arial" w:hAnsi="Arial" w:cs="Arial"/>
          <w:sz w:val="24"/>
          <w:szCs w:val="24"/>
        </w:rPr>
        <w:t xml:space="preserve">and then proceed </w:t>
      </w:r>
      <w:r w:rsidR="00D63CEA" w:rsidRPr="00A801E1">
        <w:rPr>
          <w:rFonts w:ascii="Arial" w:hAnsi="Arial" w:cs="Arial"/>
          <w:sz w:val="24"/>
          <w:szCs w:val="24"/>
        </w:rPr>
        <w:t xml:space="preserve">with </w:t>
      </w:r>
      <w:r w:rsidR="008E13A9" w:rsidRPr="00A801E1">
        <w:rPr>
          <w:rFonts w:ascii="Arial" w:hAnsi="Arial" w:cs="Arial"/>
          <w:sz w:val="24"/>
          <w:szCs w:val="24"/>
        </w:rPr>
        <w:t xml:space="preserve">adding your new </w:t>
      </w:r>
      <w:r w:rsidR="008E13A9" w:rsidRPr="007F2EA1">
        <w:rPr>
          <w:rFonts w:ascii="Arial" w:hAnsi="Arial" w:cs="Arial"/>
          <w:sz w:val="24"/>
          <w:szCs w:val="24"/>
        </w:rPr>
        <w:t>information.</w:t>
      </w:r>
      <w:r w:rsidR="007F2EA1" w:rsidRPr="007F2EA1">
        <w:rPr>
          <w:rFonts w:ascii="Arial" w:hAnsi="Arial" w:cs="Arial"/>
          <w:sz w:val="24"/>
          <w:szCs w:val="24"/>
        </w:rPr>
        <w:t xml:space="preserve"> </w:t>
      </w:r>
      <w:r w:rsidR="00DD0889" w:rsidRPr="007F2EA1">
        <w:rPr>
          <w:rFonts w:ascii="Arial" w:hAnsi="Arial" w:cs="Arial"/>
          <w:sz w:val="24"/>
          <w:szCs w:val="24"/>
        </w:rPr>
        <w:t>Please note: your signature on an assessment for a client that is new to your program indicates that you have reviewed all information, made the appropriate clinical revisions, additions and/or deletions, and are in agreement with the assessment.</w:t>
      </w:r>
      <w:r w:rsidR="00DD0889">
        <w:rPr>
          <w:rFonts w:ascii="Arial" w:hAnsi="Arial" w:cs="Arial"/>
          <w:sz w:val="24"/>
          <w:szCs w:val="24"/>
        </w:rPr>
        <w:t xml:space="preserve"> </w:t>
      </w:r>
    </w:p>
    <w:p w:rsidR="001541D6" w:rsidRDefault="001541D6" w:rsidP="007F2EA1">
      <w:pPr>
        <w:pStyle w:val="ListParagraph"/>
        <w:jc w:val="both"/>
        <w:rPr>
          <w:rFonts w:ascii="Arial" w:hAnsi="Arial" w:cs="Arial"/>
          <w:sz w:val="24"/>
          <w:szCs w:val="24"/>
          <w:u w:val="single"/>
        </w:rPr>
      </w:pPr>
    </w:p>
    <w:p w:rsidR="007F2EA1" w:rsidRDefault="007F2EA1" w:rsidP="007F2EA1">
      <w:pPr>
        <w:pStyle w:val="ListParagraph"/>
        <w:ind w:left="-630" w:firstLine="630"/>
        <w:rPr>
          <w:rFonts w:ascii="Arial" w:hAnsi="Arial" w:cs="Arial"/>
          <w:sz w:val="24"/>
          <w:szCs w:val="24"/>
          <w:u w:val="single"/>
        </w:rPr>
      </w:pPr>
    </w:p>
    <w:p w:rsidR="007F2EA1" w:rsidRDefault="007F2EA1" w:rsidP="007F2EA1">
      <w:pPr>
        <w:pStyle w:val="ListParagraph"/>
        <w:ind w:left="-630" w:firstLine="630"/>
        <w:rPr>
          <w:rFonts w:ascii="Arial" w:hAnsi="Arial" w:cs="Arial"/>
          <w:sz w:val="24"/>
          <w:szCs w:val="24"/>
          <w:u w:val="single"/>
        </w:rPr>
      </w:pPr>
    </w:p>
    <w:p w:rsidR="001541D6" w:rsidRDefault="001541D6" w:rsidP="007F2EA1">
      <w:pPr>
        <w:pStyle w:val="ListParagraph"/>
        <w:ind w:left="-630" w:firstLine="630"/>
        <w:rPr>
          <w:rFonts w:ascii="Arial" w:hAnsi="Arial" w:cs="Arial"/>
          <w:sz w:val="24"/>
          <w:szCs w:val="24"/>
          <w:u w:val="single"/>
        </w:rPr>
      </w:pPr>
      <w:r>
        <w:rPr>
          <w:rFonts w:ascii="Arial" w:hAnsi="Arial" w:cs="Arial"/>
          <w:sz w:val="24"/>
          <w:szCs w:val="24"/>
          <w:u w:val="single"/>
        </w:rPr>
        <w:t xml:space="preserve">When </w:t>
      </w:r>
      <w:r w:rsidR="00906B86">
        <w:rPr>
          <w:rFonts w:ascii="Arial" w:hAnsi="Arial" w:cs="Arial"/>
          <w:sz w:val="24"/>
          <w:szCs w:val="24"/>
          <w:u w:val="single"/>
        </w:rPr>
        <w:t>A</w:t>
      </w:r>
      <w:r>
        <w:rPr>
          <w:rFonts w:ascii="Arial" w:hAnsi="Arial" w:cs="Arial"/>
          <w:sz w:val="24"/>
          <w:szCs w:val="24"/>
          <w:u w:val="single"/>
        </w:rPr>
        <w:t xml:space="preserve">dding </w:t>
      </w:r>
      <w:r w:rsidR="00906B86">
        <w:rPr>
          <w:rFonts w:ascii="Arial" w:hAnsi="Arial" w:cs="Arial"/>
          <w:sz w:val="24"/>
          <w:szCs w:val="24"/>
          <w:u w:val="single"/>
        </w:rPr>
        <w:t>I</w:t>
      </w:r>
      <w:r>
        <w:rPr>
          <w:rFonts w:ascii="Arial" w:hAnsi="Arial" w:cs="Arial"/>
          <w:sz w:val="24"/>
          <w:szCs w:val="24"/>
          <w:u w:val="single"/>
        </w:rPr>
        <w:t xml:space="preserve">nformation to an Assessment for a </w:t>
      </w:r>
      <w:r w:rsidR="00906B86">
        <w:rPr>
          <w:rFonts w:ascii="Arial" w:hAnsi="Arial" w:cs="Arial"/>
          <w:sz w:val="24"/>
          <w:szCs w:val="24"/>
          <w:u w:val="single"/>
        </w:rPr>
        <w:t>C</w:t>
      </w:r>
      <w:r>
        <w:rPr>
          <w:rFonts w:ascii="Arial" w:hAnsi="Arial" w:cs="Arial"/>
          <w:sz w:val="24"/>
          <w:szCs w:val="24"/>
          <w:u w:val="single"/>
        </w:rPr>
        <w:t xml:space="preserve">urrent </w:t>
      </w:r>
      <w:r w:rsidR="00906B86">
        <w:rPr>
          <w:rFonts w:ascii="Arial" w:hAnsi="Arial" w:cs="Arial"/>
          <w:sz w:val="24"/>
          <w:szCs w:val="24"/>
          <w:u w:val="single"/>
        </w:rPr>
        <w:t>C</w:t>
      </w:r>
      <w:r>
        <w:rPr>
          <w:rFonts w:ascii="Arial" w:hAnsi="Arial" w:cs="Arial"/>
          <w:sz w:val="24"/>
          <w:szCs w:val="24"/>
          <w:u w:val="single"/>
        </w:rPr>
        <w:t>lient:</w:t>
      </w:r>
    </w:p>
    <w:p w:rsidR="001541D6" w:rsidRDefault="001541D6" w:rsidP="007F2EA1">
      <w:pPr>
        <w:pStyle w:val="ListParagraph"/>
        <w:ind w:left="-630"/>
        <w:rPr>
          <w:rFonts w:ascii="Arial" w:hAnsi="Arial" w:cs="Arial"/>
          <w:sz w:val="24"/>
          <w:szCs w:val="24"/>
          <w:u w:val="single"/>
        </w:rPr>
      </w:pPr>
    </w:p>
    <w:p w:rsidR="001541D6" w:rsidRDefault="001541D6" w:rsidP="007F2EA1">
      <w:pPr>
        <w:pStyle w:val="ListParagraph"/>
        <w:jc w:val="both"/>
        <w:rPr>
          <w:rFonts w:ascii="Arial" w:hAnsi="Arial" w:cs="Arial"/>
          <w:sz w:val="24"/>
          <w:szCs w:val="24"/>
        </w:rPr>
      </w:pPr>
      <w:r>
        <w:rPr>
          <w:rFonts w:ascii="Arial" w:hAnsi="Arial" w:cs="Arial"/>
          <w:sz w:val="24"/>
          <w:szCs w:val="24"/>
        </w:rPr>
        <w:t xml:space="preserve">Assessments are meant to be “living documents” in that new information may be added over the course of services as new information or clinical formulations become available.  If you have conducted the </w:t>
      </w:r>
      <w:r w:rsidR="00A47DE6">
        <w:rPr>
          <w:rFonts w:ascii="Arial" w:hAnsi="Arial" w:cs="Arial"/>
          <w:sz w:val="24"/>
          <w:szCs w:val="24"/>
        </w:rPr>
        <w:t xml:space="preserve">most recent </w:t>
      </w:r>
      <w:r>
        <w:rPr>
          <w:rFonts w:ascii="Arial" w:hAnsi="Arial" w:cs="Arial"/>
          <w:sz w:val="24"/>
          <w:szCs w:val="24"/>
        </w:rPr>
        <w:t>assessment and are familiar with the client, it is not necessary to review each section</w:t>
      </w:r>
      <w:r w:rsidR="00906B86">
        <w:rPr>
          <w:rFonts w:ascii="Arial" w:hAnsi="Arial" w:cs="Arial"/>
          <w:sz w:val="24"/>
          <w:szCs w:val="24"/>
        </w:rPr>
        <w:t xml:space="preserve"> in the entire Assessment. Rather, you may update just the sections for which you have knowledge of new information.  Follow the documentation standards for labeling/dating the field you are changing as described in the paragraph above.</w:t>
      </w:r>
    </w:p>
    <w:p w:rsidR="00D34E73" w:rsidRDefault="00D34E73" w:rsidP="00D34E73">
      <w:pPr>
        <w:jc w:val="both"/>
        <w:rPr>
          <w:rFonts w:ascii="Arial" w:hAnsi="Arial" w:cs="Arial"/>
          <w:sz w:val="24"/>
          <w:szCs w:val="24"/>
          <w:u w:val="single"/>
        </w:rPr>
      </w:pPr>
      <w:r>
        <w:rPr>
          <w:rFonts w:ascii="Arial" w:hAnsi="Arial" w:cs="Arial"/>
          <w:sz w:val="24"/>
          <w:szCs w:val="24"/>
          <w:u w:val="single"/>
        </w:rPr>
        <w:t>Concurrent Programs</w:t>
      </w:r>
    </w:p>
    <w:p w:rsidR="002849FC" w:rsidRPr="002351B5" w:rsidRDefault="000F6609" w:rsidP="00D34E73">
      <w:pPr>
        <w:jc w:val="both"/>
        <w:rPr>
          <w:rFonts w:ascii="Arial" w:hAnsi="Arial" w:cs="Arial"/>
          <w:sz w:val="24"/>
          <w:szCs w:val="24"/>
        </w:rPr>
      </w:pPr>
      <w:r w:rsidRPr="002351B5">
        <w:rPr>
          <w:rFonts w:ascii="Arial" w:hAnsi="Arial" w:cs="Arial"/>
          <w:sz w:val="24"/>
          <w:szCs w:val="24"/>
        </w:rPr>
        <w:t xml:space="preserve">There are times when a client is open to two programs at the same time.  In this instance, it may be appropriate to leave relevant information </w:t>
      </w:r>
      <w:r w:rsidR="002849FC" w:rsidRPr="002351B5">
        <w:rPr>
          <w:rFonts w:ascii="Arial" w:hAnsi="Arial" w:cs="Arial"/>
          <w:sz w:val="24"/>
          <w:szCs w:val="24"/>
        </w:rPr>
        <w:t xml:space="preserve">from the other program </w:t>
      </w:r>
      <w:r w:rsidRPr="002351B5">
        <w:rPr>
          <w:rFonts w:ascii="Arial" w:hAnsi="Arial" w:cs="Arial"/>
          <w:sz w:val="24"/>
          <w:szCs w:val="24"/>
        </w:rPr>
        <w:t xml:space="preserve">in the Clinical Formulation section.  If a provider decides to do this (and their BHA is completed subsequent to the other program) their portion of the Clinical Formulation should be documented at the top of the text box and begun by listing their unit/subunit.  To delineate the concurrent program’s Clinical </w:t>
      </w:r>
      <w:r w:rsidR="00610CAA">
        <w:rPr>
          <w:rFonts w:ascii="Arial" w:hAnsi="Arial" w:cs="Arial"/>
          <w:sz w:val="24"/>
          <w:szCs w:val="24"/>
        </w:rPr>
        <w:t>Formulation</w:t>
      </w:r>
      <w:r w:rsidRPr="002351B5">
        <w:rPr>
          <w:rFonts w:ascii="Arial" w:hAnsi="Arial" w:cs="Arial"/>
          <w:sz w:val="24"/>
          <w:szCs w:val="24"/>
        </w:rPr>
        <w:t xml:space="preserve"> information, </w:t>
      </w:r>
      <w:r w:rsidR="002849FC" w:rsidRPr="002351B5">
        <w:rPr>
          <w:rFonts w:ascii="Arial" w:hAnsi="Arial" w:cs="Arial"/>
          <w:sz w:val="24"/>
          <w:szCs w:val="24"/>
        </w:rPr>
        <w:t xml:space="preserve">their section should end with the following statement:  “Information below is retained as the client is concurrently receiving services from another program.” </w:t>
      </w:r>
    </w:p>
    <w:p w:rsidR="002849FC" w:rsidRPr="002351B5" w:rsidRDefault="002849FC" w:rsidP="00D34E73">
      <w:pPr>
        <w:jc w:val="both"/>
        <w:rPr>
          <w:rFonts w:ascii="Arial" w:hAnsi="Arial" w:cs="Arial"/>
          <w:sz w:val="24"/>
          <w:szCs w:val="24"/>
        </w:rPr>
      </w:pPr>
      <w:r w:rsidRPr="002351B5">
        <w:rPr>
          <w:rFonts w:ascii="Arial" w:hAnsi="Arial" w:cs="Arial"/>
          <w:sz w:val="24"/>
          <w:szCs w:val="24"/>
        </w:rPr>
        <w:t>Similarly, when adding information for a current client who is being seen in another program concurrently, a program may wish to retain information throughout the BHA without making changes to it.  When this is the case, the program should delineate the other program’s information by</w:t>
      </w:r>
      <w:r w:rsidR="000B3604" w:rsidRPr="002351B5">
        <w:rPr>
          <w:rFonts w:ascii="Arial" w:hAnsi="Arial" w:cs="Arial"/>
          <w:sz w:val="24"/>
          <w:szCs w:val="24"/>
        </w:rPr>
        <w:t xml:space="preserve"> documenting “Concurrent program information reviewed with no edits.”</w:t>
      </w:r>
    </w:p>
    <w:p w:rsidR="00A801E1" w:rsidRDefault="00A801E1" w:rsidP="007F2EA1">
      <w:pPr>
        <w:ind w:left="90" w:hanging="90"/>
        <w:rPr>
          <w:rFonts w:ascii="Arial" w:hAnsi="Arial" w:cs="Arial"/>
          <w:sz w:val="24"/>
          <w:szCs w:val="24"/>
          <w:u w:val="single"/>
        </w:rPr>
      </w:pPr>
      <w:r w:rsidRPr="007F2EA1">
        <w:rPr>
          <w:rFonts w:ascii="Arial" w:hAnsi="Arial" w:cs="Arial"/>
          <w:sz w:val="24"/>
          <w:szCs w:val="24"/>
          <w:u w:val="single"/>
        </w:rPr>
        <w:t>Proced</w:t>
      </w:r>
      <w:r>
        <w:rPr>
          <w:rFonts w:ascii="Arial" w:hAnsi="Arial" w:cs="Arial"/>
          <w:sz w:val="24"/>
          <w:szCs w:val="24"/>
          <w:u w:val="single"/>
        </w:rPr>
        <w:t>u</w:t>
      </w:r>
      <w:r w:rsidRPr="007F2EA1">
        <w:rPr>
          <w:rFonts w:ascii="Arial" w:hAnsi="Arial" w:cs="Arial"/>
          <w:sz w:val="24"/>
          <w:szCs w:val="24"/>
          <w:u w:val="single"/>
        </w:rPr>
        <w:t xml:space="preserve">re: Documentation in </w:t>
      </w:r>
      <w:r>
        <w:rPr>
          <w:rFonts w:ascii="Arial" w:hAnsi="Arial" w:cs="Arial"/>
          <w:sz w:val="24"/>
          <w:szCs w:val="24"/>
          <w:u w:val="single"/>
        </w:rPr>
        <w:t>Discharge Summaries</w:t>
      </w:r>
    </w:p>
    <w:p w:rsidR="00A801E1" w:rsidRPr="007F2EA1" w:rsidRDefault="00A801E1" w:rsidP="007F2EA1">
      <w:pPr>
        <w:pStyle w:val="ListParagraph"/>
        <w:jc w:val="both"/>
        <w:rPr>
          <w:rFonts w:ascii="Arial" w:hAnsi="Arial" w:cs="Arial"/>
          <w:sz w:val="24"/>
          <w:szCs w:val="24"/>
        </w:rPr>
      </w:pPr>
      <w:r w:rsidRPr="007F2EA1">
        <w:rPr>
          <w:rFonts w:ascii="Arial" w:hAnsi="Arial" w:cs="Arial"/>
          <w:sz w:val="24"/>
          <w:szCs w:val="24"/>
        </w:rPr>
        <w:t>Documentation in Discharge Summaries should always be specific to your program and the services your program provided to the client.  It is not necessary to retain any information in the narrative text fields of the Discharge Summary</w:t>
      </w:r>
      <w:r w:rsidR="00A47DE6">
        <w:rPr>
          <w:rFonts w:ascii="Arial" w:hAnsi="Arial" w:cs="Arial"/>
          <w:sz w:val="24"/>
          <w:szCs w:val="24"/>
        </w:rPr>
        <w:t xml:space="preserve"> that have prepopulated</w:t>
      </w:r>
      <w:r w:rsidRPr="007F2EA1">
        <w:rPr>
          <w:rFonts w:ascii="Arial" w:hAnsi="Arial" w:cs="Arial"/>
          <w:sz w:val="24"/>
          <w:szCs w:val="24"/>
        </w:rPr>
        <w:t>.</w:t>
      </w:r>
      <w:r w:rsidR="0055064D">
        <w:rPr>
          <w:rFonts w:ascii="Arial" w:hAnsi="Arial" w:cs="Arial"/>
          <w:sz w:val="24"/>
          <w:szCs w:val="24"/>
        </w:rPr>
        <w:t xml:space="preserve">  Delete information that has prepopulated and write only information specific to your program in each narrative section.  </w:t>
      </w:r>
    </w:p>
    <w:p w:rsidR="00A801E1" w:rsidRDefault="00A801E1" w:rsidP="007F2EA1">
      <w:pPr>
        <w:pStyle w:val="ListParagraph"/>
        <w:rPr>
          <w:rFonts w:ascii="Arial" w:hAnsi="Arial" w:cs="Arial"/>
          <w:sz w:val="24"/>
          <w:szCs w:val="24"/>
          <w:u w:val="single"/>
        </w:rPr>
      </w:pPr>
    </w:p>
    <w:p w:rsidR="00A47DE6" w:rsidRPr="007F2EA1" w:rsidRDefault="00A47DE6" w:rsidP="007F2EA1">
      <w:pPr>
        <w:pStyle w:val="ListParagraph"/>
        <w:rPr>
          <w:rFonts w:ascii="Arial" w:hAnsi="Arial" w:cs="Arial"/>
          <w:sz w:val="24"/>
          <w:szCs w:val="24"/>
          <w:u w:val="single"/>
        </w:rPr>
      </w:pPr>
    </w:p>
    <w:p w:rsidR="00266624" w:rsidRPr="007F2EA1" w:rsidRDefault="00D5588E" w:rsidP="007F2EA1">
      <w:pPr>
        <w:ind w:left="360"/>
        <w:rPr>
          <w:rFonts w:ascii="Arial" w:hAnsi="Arial" w:cs="Arial"/>
          <w:sz w:val="24"/>
          <w:szCs w:val="24"/>
        </w:rPr>
      </w:pPr>
      <w:r w:rsidRPr="007F2EA1">
        <w:rPr>
          <w:rFonts w:ascii="Arial" w:hAnsi="Arial" w:cs="Arial"/>
          <w:sz w:val="24"/>
          <w:szCs w:val="24"/>
        </w:rPr>
        <w:t xml:space="preserve">For questions about </w:t>
      </w:r>
      <w:r w:rsidR="00A47DE6">
        <w:rPr>
          <w:rFonts w:ascii="Arial" w:hAnsi="Arial" w:cs="Arial"/>
          <w:sz w:val="24"/>
          <w:szCs w:val="24"/>
        </w:rPr>
        <w:t>these documentation</w:t>
      </w:r>
      <w:r w:rsidR="0055064D">
        <w:rPr>
          <w:rFonts w:ascii="Arial" w:hAnsi="Arial" w:cs="Arial"/>
          <w:sz w:val="24"/>
          <w:szCs w:val="24"/>
        </w:rPr>
        <w:t xml:space="preserve"> </w:t>
      </w:r>
      <w:r w:rsidRPr="007F2EA1">
        <w:rPr>
          <w:rFonts w:ascii="Arial" w:hAnsi="Arial" w:cs="Arial"/>
          <w:sz w:val="24"/>
          <w:szCs w:val="24"/>
        </w:rPr>
        <w:t>standard</w:t>
      </w:r>
      <w:r w:rsidR="00A47DE6">
        <w:rPr>
          <w:rFonts w:ascii="Arial" w:hAnsi="Arial" w:cs="Arial"/>
          <w:sz w:val="24"/>
          <w:szCs w:val="24"/>
        </w:rPr>
        <w:t>s</w:t>
      </w:r>
      <w:r w:rsidRPr="007F2EA1">
        <w:rPr>
          <w:rFonts w:ascii="Arial" w:hAnsi="Arial" w:cs="Arial"/>
          <w:sz w:val="24"/>
          <w:szCs w:val="24"/>
        </w:rPr>
        <w:t xml:space="preserve"> or the procedures </w:t>
      </w:r>
      <w:r w:rsidR="00F172D5">
        <w:rPr>
          <w:rFonts w:ascii="Arial" w:hAnsi="Arial" w:cs="Arial"/>
          <w:sz w:val="24"/>
          <w:szCs w:val="24"/>
        </w:rPr>
        <w:t>o</w:t>
      </w:r>
      <w:r w:rsidRPr="007F2EA1">
        <w:rPr>
          <w:rFonts w:ascii="Arial" w:hAnsi="Arial" w:cs="Arial"/>
          <w:sz w:val="24"/>
          <w:szCs w:val="24"/>
        </w:rPr>
        <w:t>utline</w:t>
      </w:r>
      <w:r w:rsidR="00FA3426" w:rsidRPr="007F2EA1">
        <w:rPr>
          <w:rFonts w:ascii="Arial" w:hAnsi="Arial" w:cs="Arial"/>
          <w:sz w:val="24"/>
          <w:szCs w:val="24"/>
        </w:rPr>
        <w:t>d</w:t>
      </w:r>
      <w:r w:rsidRPr="007F2EA1">
        <w:rPr>
          <w:rFonts w:ascii="Arial" w:hAnsi="Arial" w:cs="Arial"/>
          <w:sz w:val="24"/>
          <w:szCs w:val="24"/>
        </w:rPr>
        <w:t xml:space="preserve"> above, please email the QI Unit at </w:t>
      </w:r>
      <w:hyperlink r:id="rId9" w:history="1">
        <w:r w:rsidR="00764D2C" w:rsidRPr="00A801E1">
          <w:rPr>
            <w:rStyle w:val="Hyperlink"/>
            <w:rFonts w:ascii="Arial" w:hAnsi="Arial" w:cs="Arial"/>
            <w:sz w:val="24"/>
            <w:szCs w:val="24"/>
          </w:rPr>
          <w:t>QIMatters.hhsa@sdcounty.ca.gov</w:t>
        </w:r>
      </w:hyperlink>
    </w:p>
    <w:sectPr w:rsidR="00266624" w:rsidRPr="007F2EA1" w:rsidSect="00426B69">
      <w:footerReference w:type="default" r:id="rId10"/>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4D28" w:rsidRDefault="00104D28" w:rsidP="00A30C60">
      <w:pPr>
        <w:spacing w:after="0" w:line="240" w:lineRule="auto"/>
      </w:pPr>
      <w:r>
        <w:separator/>
      </w:r>
    </w:p>
  </w:endnote>
  <w:endnote w:type="continuationSeparator" w:id="0">
    <w:p w:rsidR="00104D28" w:rsidRDefault="00104D28" w:rsidP="00A30C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13A9" w:rsidRPr="00A30C60" w:rsidRDefault="008E13A9">
    <w:pPr>
      <w:pStyle w:val="Footer"/>
      <w:rPr>
        <w:sz w:val="18"/>
        <w:szCs w:val="18"/>
      </w:rPr>
    </w:pPr>
    <w:r w:rsidRPr="00A30C60">
      <w:rPr>
        <w:sz w:val="18"/>
        <w:szCs w:val="18"/>
      </w:rPr>
      <w:t>Clinical Standard</w:t>
    </w:r>
    <w:r w:rsidR="003301D0">
      <w:rPr>
        <w:sz w:val="18"/>
        <w:szCs w:val="18"/>
      </w:rPr>
      <w:t xml:space="preserve"> </w:t>
    </w:r>
    <w:r w:rsidR="00805CFA">
      <w:rPr>
        <w:sz w:val="18"/>
        <w:szCs w:val="18"/>
      </w:rPr>
      <w:t xml:space="preserve">Documentation in </w:t>
    </w:r>
    <w:r w:rsidR="00454B25">
      <w:rPr>
        <w:sz w:val="18"/>
        <w:szCs w:val="18"/>
      </w:rPr>
      <w:t>CCBH</w:t>
    </w:r>
    <w:r w:rsidR="00805CFA">
      <w:rPr>
        <w:sz w:val="18"/>
        <w:szCs w:val="18"/>
      </w:rPr>
      <w:t xml:space="preserve"> Rev. </w:t>
    </w:r>
    <w:r w:rsidR="00454B25">
      <w:rPr>
        <w:sz w:val="18"/>
        <w:szCs w:val="18"/>
      </w:rPr>
      <w:t>08/28/17</w:t>
    </w:r>
  </w:p>
  <w:p w:rsidR="008E13A9" w:rsidRDefault="008E13A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4D28" w:rsidRDefault="00104D28" w:rsidP="00A30C60">
      <w:pPr>
        <w:spacing w:after="0" w:line="240" w:lineRule="auto"/>
      </w:pPr>
      <w:r>
        <w:separator/>
      </w:r>
    </w:p>
  </w:footnote>
  <w:footnote w:type="continuationSeparator" w:id="0">
    <w:p w:rsidR="00104D28" w:rsidRDefault="00104D28" w:rsidP="00A30C6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844F2E"/>
    <w:multiLevelType w:val="hybridMultilevel"/>
    <w:tmpl w:val="13B437D4"/>
    <w:lvl w:ilvl="0" w:tplc="11DCACD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1482772E"/>
    <w:multiLevelType w:val="hybridMultilevel"/>
    <w:tmpl w:val="B0EE3800"/>
    <w:lvl w:ilvl="0" w:tplc="9AA889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18204C3"/>
    <w:multiLevelType w:val="hybridMultilevel"/>
    <w:tmpl w:val="404ADB9E"/>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373C2AF6"/>
    <w:multiLevelType w:val="hybridMultilevel"/>
    <w:tmpl w:val="D7CE80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5D358AD"/>
    <w:multiLevelType w:val="hybridMultilevel"/>
    <w:tmpl w:val="785E13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BC30CDD"/>
    <w:multiLevelType w:val="hybridMultilevel"/>
    <w:tmpl w:val="0E32F3D2"/>
    <w:lvl w:ilvl="0" w:tplc="4490BC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3"/>
  </w:num>
  <w:num w:numId="3">
    <w:abstractNumId w:val="4"/>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6A20"/>
    <w:rsid w:val="00032247"/>
    <w:rsid w:val="00073554"/>
    <w:rsid w:val="000B34C5"/>
    <w:rsid w:val="000B3604"/>
    <w:rsid w:val="000B3BF7"/>
    <w:rsid w:val="000F6609"/>
    <w:rsid w:val="00104D28"/>
    <w:rsid w:val="001541D6"/>
    <w:rsid w:val="00175D95"/>
    <w:rsid w:val="001D4C43"/>
    <w:rsid w:val="00200B64"/>
    <w:rsid w:val="00223D29"/>
    <w:rsid w:val="002264C6"/>
    <w:rsid w:val="0023228C"/>
    <w:rsid w:val="002351B5"/>
    <w:rsid w:val="002355CD"/>
    <w:rsid w:val="002474CB"/>
    <w:rsid w:val="002559D4"/>
    <w:rsid w:val="00266624"/>
    <w:rsid w:val="00283428"/>
    <w:rsid w:val="0028374B"/>
    <w:rsid w:val="002849FC"/>
    <w:rsid w:val="002E1957"/>
    <w:rsid w:val="002E2C31"/>
    <w:rsid w:val="00302DF6"/>
    <w:rsid w:val="003301D0"/>
    <w:rsid w:val="003625BD"/>
    <w:rsid w:val="00367326"/>
    <w:rsid w:val="0038135E"/>
    <w:rsid w:val="003A6892"/>
    <w:rsid w:val="003B3C6C"/>
    <w:rsid w:val="003B7EA0"/>
    <w:rsid w:val="003D4818"/>
    <w:rsid w:val="004169A5"/>
    <w:rsid w:val="004205D9"/>
    <w:rsid w:val="00426B69"/>
    <w:rsid w:val="00454B25"/>
    <w:rsid w:val="004D6293"/>
    <w:rsid w:val="004F01E1"/>
    <w:rsid w:val="0050401E"/>
    <w:rsid w:val="00547F8C"/>
    <w:rsid w:val="0055064D"/>
    <w:rsid w:val="0057187F"/>
    <w:rsid w:val="005B5917"/>
    <w:rsid w:val="005E43E8"/>
    <w:rsid w:val="005F331D"/>
    <w:rsid w:val="00610CAA"/>
    <w:rsid w:val="00623AE2"/>
    <w:rsid w:val="00633559"/>
    <w:rsid w:val="0063625F"/>
    <w:rsid w:val="00636646"/>
    <w:rsid w:val="006430A4"/>
    <w:rsid w:val="00650B29"/>
    <w:rsid w:val="0065387B"/>
    <w:rsid w:val="00655094"/>
    <w:rsid w:val="00697287"/>
    <w:rsid w:val="00697ED7"/>
    <w:rsid w:val="006B06D2"/>
    <w:rsid w:val="006B6A20"/>
    <w:rsid w:val="006D0760"/>
    <w:rsid w:val="006D1F22"/>
    <w:rsid w:val="00710CE9"/>
    <w:rsid w:val="00750245"/>
    <w:rsid w:val="00750DCC"/>
    <w:rsid w:val="00761C90"/>
    <w:rsid w:val="00764D2C"/>
    <w:rsid w:val="00777CD0"/>
    <w:rsid w:val="007C13C0"/>
    <w:rsid w:val="007E20AA"/>
    <w:rsid w:val="007F2EA1"/>
    <w:rsid w:val="00805CFA"/>
    <w:rsid w:val="00822426"/>
    <w:rsid w:val="008C3B02"/>
    <w:rsid w:val="008E13A9"/>
    <w:rsid w:val="00906B86"/>
    <w:rsid w:val="009077A2"/>
    <w:rsid w:val="00953111"/>
    <w:rsid w:val="009936A6"/>
    <w:rsid w:val="009D394D"/>
    <w:rsid w:val="00A27BD7"/>
    <w:rsid w:val="00A30C60"/>
    <w:rsid w:val="00A31E6E"/>
    <w:rsid w:val="00A44C1D"/>
    <w:rsid w:val="00A47DE6"/>
    <w:rsid w:val="00A801E1"/>
    <w:rsid w:val="00AA37DA"/>
    <w:rsid w:val="00AB33FB"/>
    <w:rsid w:val="00AB7E29"/>
    <w:rsid w:val="00AC4B21"/>
    <w:rsid w:val="00AD279A"/>
    <w:rsid w:val="00B2256D"/>
    <w:rsid w:val="00B41198"/>
    <w:rsid w:val="00BB30E9"/>
    <w:rsid w:val="00BD1D00"/>
    <w:rsid w:val="00C113BA"/>
    <w:rsid w:val="00C1529F"/>
    <w:rsid w:val="00C2792E"/>
    <w:rsid w:val="00C30633"/>
    <w:rsid w:val="00C51978"/>
    <w:rsid w:val="00C51CA5"/>
    <w:rsid w:val="00CA08D4"/>
    <w:rsid w:val="00CA1019"/>
    <w:rsid w:val="00CC1B50"/>
    <w:rsid w:val="00CD547E"/>
    <w:rsid w:val="00CD6FE0"/>
    <w:rsid w:val="00D02E49"/>
    <w:rsid w:val="00D34E73"/>
    <w:rsid w:val="00D5588E"/>
    <w:rsid w:val="00D63CEA"/>
    <w:rsid w:val="00D763F7"/>
    <w:rsid w:val="00DD0889"/>
    <w:rsid w:val="00DE341E"/>
    <w:rsid w:val="00DE42D7"/>
    <w:rsid w:val="00E80D10"/>
    <w:rsid w:val="00EA1DCA"/>
    <w:rsid w:val="00ED7D2A"/>
    <w:rsid w:val="00EE101B"/>
    <w:rsid w:val="00F172D5"/>
    <w:rsid w:val="00F4217C"/>
    <w:rsid w:val="00FA3426"/>
    <w:rsid w:val="00FC0CFA"/>
    <w:rsid w:val="00FE49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541D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792E"/>
    <w:pPr>
      <w:ind w:left="720"/>
      <w:contextualSpacing/>
    </w:pPr>
  </w:style>
  <w:style w:type="paragraph" w:styleId="BalloonText">
    <w:name w:val="Balloon Text"/>
    <w:basedOn w:val="Normal"/>
    <w:link w:val="BalloonTextChar"/>
    <w:uiPriority w:val="99"/>
    <w:semiHidden/>
    <w:unhideWhenUsed/>
    <w:rsid w:val="00623A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3AE2"/>
    <w:rPr>
      <w:rFonts w:ascii="Tahoma" w:hAnsi="Tahoma" w:cs="Tahoma"/>
      <w:sz w:val="16"/>
      <w:szCs w:val="16"/>
    </w:rPr>
  </w:style>
  <w:style w:type="character" w:styleId="Hyperlink">
    <w:name w:val="Hyperlink"/>
    <w:basedOn w:val="DefaultParagraphFont"/>
    <w:uiPriority w:val="99"/>
    <w:unhideWhenUsed/>
    <w:rsid w:val="003A6892"/>
    <w:rPr>
      <w:color w:val="0000FF" w:themeColor="hyperlink"/>
      <w:u w:val="single"/>
    </w:rPr>
  </w:style>
  <w:style w:type="paragraph" w:styleId="Header">
    <w:name w:val="header"/>
    <w:basedOn w:val="Normal"/>
    <w:link w:val="HeaderChar"/>
    <w:uiPriority w:val="99"/>
    <w:unhideWhenUsed/>
    <w:rsid w:val="00A30C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0C60"/>
  </w:style>
  <w:style w:type="paragraph" w:styleId="Footer">
    <w:name w:val="footer"/>
    <w:basedOn w:val="Normal"/>
    <w:link w:val="FooterChar"/>
    <w:uiPriority w:val="99"/>
    <w:unhideWhenUsed/>
    <w:rsid w:val="00A30C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0C60"/>
  </w:style>
  <w:style w:type="character" w:customStyle="1" w:styleId="Heading1Char">
    <w:name w:val="Heading 1 Char"/>
    <w:basedOn w:val="DefaultParagraphFont"/>
    <w:link w:val="Heading1"/>
    <w:uiPriority w:val="9"/>
    <w:rsid w:val="001541D6"/>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1541D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541D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792E"/>
    <w:pPr>
      <w:ind w:left="720"/>
      <w:contextualSpacing/>
    </w:pPr>
  </w:style>
  <w:style w:type="paragraph" w:styleId="BalloonText">
    <w:name w:val="Balloon Text"/>
    <w:basedOn w:val="Normal"/>
    <w:link w:val="BalloonTextChar"/>
    <w:uiPriority w:val="99"/>
    <w:semiHidden/>
    <w:unhideWhenUsed/>
    <w:rsid w:val="00623A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3AE2"/>
    <w:rPr>
      <w:rFonts w:ascii="Tahoma" w:hAnsi="Tahoma" w:cs="Tahoma"/>
      <w:sz w:val="16"/>
      <w:szCs w:val="16"/>
    </w:rPr>
  </w:style>
  <w:style w:type="character" w:styleId="Hyperlink">
    <w:name w:val="Hyperlink"/>
    <w:basedOn w:val="DefaultParagraphFont"/>
    <w:uiPriority w:val="99"/>
    <w:unhideWhenUsed/>
    <w:rsid w:val="003A6892"/>
    <w:rPr>
      <w:color w:val="0000FF" w:themeColor="hyperlink"/>
      <w:u w:val="single"/>
    </w:rPr>
  </w:style>
  <w:style w:type="paragraph" w:styleId="Header">
    <w:name w:val="header"/>
    <w:basedOn w:val="Normal"/>
    <w:link w:val="HeaderChar"/>
    <w:uiPriority w:val="99"/>
    <w:unhideWhenUsed/>
    <w:rsid w:val="00A30C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0C60"/>
  </w:style>
  <w:style w:type="paragraph" w:styleId="Footer">
    <w:name w:val="footer"/>
    <w:basedOn w:val="Normal"/>
    <w:link w:val="FooterChar"/>
    <w:uiPriority w:val="99"/>
    <w:unhideWhenUsed/>
    <w:rsid w:val="00A30C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0C60"/>
  </w:style>
  <w:style w:type="character" w:customStyle="1" w:styleId="Heading1Char">
    <w:name w:val="Heading 1 Char"/>
    <w:basedOn w:val="DefaultParagraphFont"/>
    <w:link w:val="Heading1"/>
    <w:uiPriority w:val="9"/>
    <w:rsid w:val="001541D6"/>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1541D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2711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QIMatters.hhsa@sdcounty.c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A2F445-ADA9-46FB-82EA-BE7834C0E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1074</Words>
  <Characters>6125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County of San Diego</Company>
  <LinksUpToDate>false</LinksUpToDate>
  <CharactersWithSpaces>7185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sjones3</dc:creator>
  <cp:lastModifiedBy>W7admin</cp:lastModifiedBy>
  <cp:revision>2</cp:revision>
  <cp:lastPrinted>2011-05-26T22:50:00Z</cp:lastPrinted>
  <dcterms:created xsi:type="dcterms:W3CDTF">2018-06-15T13:08:00Z</dcterms:created>
  <dcterms:modified xsi:type="dcterms:W3CDTF">2018-06-15T13:08:00Z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