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361E" w14:textId="6851059F" w:rsidR="00B738F4" w:rsidRPr="00D0267F" w:rsidRDefault="00DE06C7">
      <w:pPr>
        <w:rPr>
          <w:sz w:val="28"/>
          <w:szCs w:val="28"/>
        </w:rPr>
      </w:pPr>
      <w:r w:rsidRPr="00D0267F">
        <w:rPr>
          <w:sz w:val="28"/>
          <w:szCs w:val="28"/>
        </w:rPr>
        <w:t>Client Categories for Identifying Parolees Tip Sheet</w:t>
      </w:r>
    </w:p>
    <w:p w14:paraId="34CC1B21" w14:textId="1539919D" w:rsidR="00DE06C7" w:rsidRDefault="00DE06C7"/>
    <w:p w14:paraId="5E71A341" w14:textId="77777777" w:rsidR="00D0267F" w:rsidRDefault="00D0267F"/>
    <w:p w14:paraId="5C93F898" w14:textId="774CF576" w:rsidR="00DE06C7" w:rsidRDefault="00DE06C7">
      <w:r>
        <w:t>To locate Client Categories, click the Systems Button, follow the path: Client Data, Client assignments, Client categories Maintenance:</w:t>
      </w:r>
    </w:p>
    <w:p w14:paraId="207299C7" w14:textId="38138CC7" w:rsidR="00DE06C7" w:rsidRDefault="00DE06C7">
      <w:r>
        <w:rPr>
          <w:noProof/>
        </w:rPr>
        <w:drawing>
          <wp:inline distT="0" distB="0" distL="0" distR="0" wp14:anchorId="3AFDDDE4" wp14:editId="1DAA3B6B">
            <wp:extent cx="5638800" cy="362967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664" cy="363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C7014" w14:textId="5BE71302" w:rsidR="00DE06C7" w:rsidRDefault="00DE06C7"/>
    <w:p w14:paraId="4697E8A2" w14:textId="77777777" w:rsidR="00DE06C7" w:rsidRDefault="00DE06C7"/>
    <w:p w14:paraId="24D1ACE8" w14:textId="77777777" w:rsidR="00DE06C7" w:rsidRDefault="00DE06C7"/>
    <w:p w14:paraId="13E13AC9" w14:textId="77777777" w:rsidR="00DE06C7" w:rsidRDefault="00DE06C7"/>
    <w:p w14:paraId="7D6EBA38" w14:textId="77777777" w:rsidR="00DE06C7" w:rsidRDefault="00DE06C7"/>
    <w:p w14:paraId="21BBD6B1" w14:textId="77777777" w:rsidR="00DE06C7" w:rsidRDefault="00DE06C7"/>
    <w:p w14:paraId="21F41574" w14:textId="77777777" w:rsidR="00DE06C7" w:rsidRDefault="00DE06C7"/>
    <w:p w14:paraId="763E1B92" w14:textId="77777777" w:rsidR="00DE06C7" w:rsidRDefault="00DE06C7"/>
    <w:p w14:paraId="7ACE6133" w14:textId="77777777" w:rsidR="00DE06C7" w:rsidRDefault="00DE06C7"/>
    <w:p w14:paraId="29D5BE33" w14:textId="77777777" w:rsidR="00DE06C7" w:rsidRDefault="00DE06C7"/>
    <w:p w14:paraId="5FB5B13B" w14:textId="77777777" w:rsidR="00DE06C7" w:rsidRDefault="00DE06C7"/>
    <w:p w14:paraId="049BDDB3" w14:textId="77777777" w:rsidR="00DE06C7" w:rsidRDefault="00DE06C7"/>
    <w:p w14:paraId="4AD10F83" w14:textId="438A990A" w:rsidR="00DE06C7" w:rsidRDefault="00DE06C7">
      <w:r>
        <w:t>In the Client Categories Maintenance, make sure your client name is entered.  Then Click in the green Category field to reveal the blue field with magnifying glass:</w:t>
      </w:r>
    </w:p>
    <w:p w14:paraId="180B19A9" w14:textId="7D7F007E" w:rsidR="00DE06C7" w:rsidRDefault="00DE06C7" w:rsidP="00DE06C7">
      <w:pPr>
        <w:jc w:val="center"/>
      </w:pPr>
      <w:r>
        <w:rPr>
          <w:noProof/>
        </w:rPr>
        <w:drawing>
          <wp:inline distT="0" distB="0" distL="0" distR="0" wp14:anchorId="5A178961" wp14:editId="4B935FAE">
            <wp:extent cx="4140196" cy="2962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8612" cy="300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2E92C" w14:textId="37BD352B" w:rsidR="00DE06C7" w:rsidRDefault="00DE06C7" w:rsidP="00DE06C7"/>
    <w:p w14:paraId="70AD83C4" w14:textId="42C191F5" w:rsidR="00DE06C7" w:rsidRDefault="009A7B2B" w:rsidP="00DE06C7">
      <w:r>
        <w:rPr>
          <w:noProof/>
        </w:rPr>
        <w:drawing>
          <wp:anchor distT="0" distB="0" distL="114300" distR="114300" simplePos="0" relativeHeight="251658240" behindDoc="0" locked="0" layoutInCell="1" allowOverlap="1" wp14:anchorId="69F70793" wp14:editId="2DE198B5">
            <wp:simplePos x="0" y="0"/>
            <wp:positionH relativeFrom="column">
              <wp:posOffset>1190625</wp:posOffset>
            </wp:positionH>
            <wp:positionV relativeFrom="paragraph">
              <wp:posOffset>392430</wp:posOffset>
            </wp:positionV>
            <wp:extent cx="4009371" cy="371552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371" cy="3715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6C7">
        <w:t>Click on the magnifying glass and select Parolee from the drop-down menu.  Click OK:</w:t>
      </w:r>
    </w:p>
    <w:p w14:paraId="6C752E5E" w14:textId="0D9BCB31" w:rsidR="00DE06C7" w:rsidRDefault="009A7B2B" w:rsidP="00DE06C7">
      <w:r>
        <w:lastRenderedPageBreak/>
        <w:br w:type="textWrapping" w:clear="all"/>
        <w:t>Enter in the Effective Date field</w:t>
      </w:r>
      <w:r w:rsidR="004F291E">
        <w:t xml:space="preserve"> the date of client’s assignment</w:t>
      </w:r>
      <w:r>
        <w:t xml:space="preserve">.  Then </w:t>
      </w:r>
      <w:r w:rsidR="00DE06C7">
        <w:t>Tab-through until the next line highlights.  This saves the entry</w:t>
      </w:r>
      <w:r w:rsidR="00D0267F">
        <w:t>. Then click Exit</w:t>
      </w:r>
      <w:r w:rsidR="00DE06C7">
        <w:t>:</w:t>
      </w:r>
    </w:p>
    <w:p w14:paraId="5F24AD02" w14:textId="37A334C1" w:rsidR="00DE06C7" w:rsidRDefault="009A7B2B" w:rsidP="00DE06C7">
      <w:pPr>
        <w:jc w:val="center"/>
      </w:pPr>
      <w:r>
        <w:rPr>
          <w:noProof/>
        </w:rPr>
        <w:drawing>
          <wp:inline distT="0" distB="0" distL="0" distR="0" wp14:anchorId="0B2B99B2" wp14:editId="415D84E1">
            <wp:extent cx="4410075" cy="315725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8858" cy="317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17382" w14:textId="7A88F8EC" w:rsidR="00D0267F" w:rsidRDefault="00D0267F" w:rsidP="00DE06C7">
      <w:pPr>
        <w:jc w:val="center"/>
      </w:pPr>
    </w:p>
    <w:p w14:paraId="73C26680" w14:textId="7B27B0DE" w:rsidR="00D0267F" w:rsidRDefault="00D0267F" w:rsidP="00D0267F">
      <w:r>
        <w:t>To remove the Client Category, click on the category to be deleted</w:t>
      </w:r>
      <w:r w:rsidR="004F291E">
        <w:t xml:space="preserve"> enter </w:t>
      </w:r>
      <w:r w:rsidR="009D1B69">
        <w:t>in</w:t>
      </w:r>
      <w:r w:rsidR="004F291E">
        <w:t xml:space="preserve"> End Date</w:t>
      </w:r>
      <w:r w:rsidR="009D1B69">
        <w:t xml:space="preserve"> the assignment closing date</w:t>
      </w:r>
      <w:r>
        <w:t>, and click Delete.  When the Confirm window displays, click Yes.  Then click Exit:</w:t>
      </w:r>
    </w:p>
    <w:p w14:paraId="78015C3C" w14:textId="65CDE1F7" w:rsidR="00D0267F" w:rsidRDefault="009D1B69" w:rsidP="00D0267F">
      <w:pPr>
        <w:jc w:val="center"/>
      </w:pPr>
      <w:r>
        <w:rPr>
          <w:noProof/>
        </w:rPr>
        <w:drawing>
          <wp:inline distT="0" distB="0" distL="0" distR="0" wp14:anchorId="2662ADE7" wp14:editId="5D98A7CE">
            <wp:extent cx="4676775" cy="335118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8654" cy="335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C7"/>
    <w:rsid w:val="002A0932"/>
    <w:rsid w:val="004F291E"/>
    <w:rsid w:val="009A7B2B"/>
    <w:rsid w:val="009D1B69"/>
    <w:rsid w:val="00AF7447"/>
    <w:rsid w:val="00D0267F"/>
    <w:rsid w:val="00D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4425"/>
  <w15:chartTrackingRefBased/>
  <w15:docId w15:val="{788B00CC-26EB-485B-87FA-6A0F5098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Stephanie</dc:creator>
  <cp:keywords/>
  <dc:description/>
  <cp:lastModifiedBy>Hansen, Stephanie</cp:lastModifiedBy>
  <cp:revision>4</cp:revision>
  <dcterms:created xsi:type="dcterms:W3CDTF">2020-07-23T17:24:00Z</dcterms:created>
  <dcterms:modified xsi:type="dcterms:W3CDTF">2020-07-24T20:22:00Z</dcterms:modified>
</cp:coreProperties>
</file>